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9D" w:rsidRDefault="008A6A9D" w:rsidP="008A6A9D">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8A6A9D" w:rsidRDefault="008A6A9D" w:rsidP="008A6A9D">
      <w:pPr>
        <w:spacing w:line="209" w:lineRule="exact"/>
        <w:rPr>
          <w:rFonts w:ascii="Times New Roman" w:eastAsia="Times New Roman" w:hAnsi="Times New Roman"/>
          <w:sz w:val="24"/>
        </w:rPr>
      </w:pPr>
    </w:p>
    <w:p w:rsidR="008A6A9D" w:rsidRDefault="008A6A9D" w:rsidP="008A6A9D">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336" w:lineRule="exact"/>
        <w:rPr>
          <w:rFonts w:ascii="Times New Roman" w:eastAsia="Times New Roman" w:hAnsi="Times New Roman"/>
          <w:sz w:val="24"/>
        </w:rPr>
      </w:pPr>
    </w:p>
    <w:p w:rsidR="008A6A9D" w:rsidRDefault="008A6A9D" w:rsidP="008A6A9D">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8A6A9D" w:rsidRDefault="008A6A9D" w:rsidP="008A6A9D">
      <w:pPr>
        <w:spacing w:line="29" w:lineRule="exact"/>
        <w:rPr>
          <w:rFonts w:ascii="Times New Roman" w:eastAsia="Times New Roman" w:hAnsi="Times New Roman"/>
          <w:sz w:val="24"/>
        </w:rPr>
      </w:pPr>
    </w:p>
    <w:p w:rsidR="008A6A9D" w:rsidRDefault="008A6A9D" w:rsidP="008A6A9D">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8A6A9D" w:rsidRDefault="008A6A9D" w:rsidP="008A6A9D">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16A37F49" wp14:editId="1956BE75">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200" w:lineRule="exact"/>
        <w:rPr>
          <w:rFonts w:ascii="Times New Roman" w:eastAsia="Times New Roman" w:hAnsi="Times New Roman"/>
          <w:sz w:val="24"/>
        </w:rPr>
      </w:pPr>
    </w:p>
    <w:p w:rsidR="008A6A9D" w:rsidRDefault="008A6A9D" w:rsidP="008A6A9D">
      <w:pPr>
        <w:spacing w:line="368" w:lineRule="exact"/>
        <w:rPr>
          <w:rFonts w:ascii="Times New Roman" w:eastAsia="Times New Roman" w:hAnsi="Times New Roman"/>
          <w:sz w:val="24"/>
        </w:rPr>
      </w:pPr>
    </w:p>
    <w:p w:rsidR="008A6A9D" w:rsidRDefault="008A6A9D" w:rsidP="008A6A9D">
      <w:pPr>
        <w:spacing w:line="0" w:lineRule="atLeast"/>
        <w:jc w:val="center"/>
        <w:rPr>
          <w:rFonts w:ascii="Sylfaen" w:eastAsia="Sylfaen" w:hAnsi="Sylfaen"/>
          <w:b/>
          <w:sz w:val="36"/>
        </w:rPr>
      </w:pPr>
      <w:r>
        <w:rPr>
          <w:rFonts w:ascii="Sylfaen" w:eastAsia="Sylfaen" w:hAnsi="Sylfaen"/>
          <w:b/>
          <w:sz w:val="36"/>
        </w:rPr>
        <w:t>2018წ.</w:t>
      </w:r>
    </w:p>
    <w:p w:rsidR="008A6A9D" w:rsidRDefault="008A6A9D" w:rsidP="008A6A9D">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2FD5450E" wp14:editId="23C6E68E">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D798"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20879F78" wp14:editId="0DFD75D2">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74E1"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8A6A9D" w:rsidRDefault="008A6A9D" w:rsidP="008A6A9D">
      <w:pPr>
        <w:spacing w:line="364" w:lineRule="exact"/>
        <w:rPr>
          <w:rFonts w:ascii="Times New Roman" w:eastAsia="Times New Roman" w:hAnsi="Times New Roman"/>
          <w:sz w:val="24"/>
        </w:rPr>
      </w:pPr>
    </w:p>
    <w:p w:rsidR="008A6A9D" w:rsidRDefault="008A6A9D" w:rsidP="008A6A9D">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8A6A9D" w:rsidRDefault="008A6A9D" w:rsidP="008A6A9D">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8A6A9D" w:rsidRDefault="008A6A9D" w:rsidP="008A6A9D">
      <w:pPr>
        <w:tabs>
          <w:tab w:val="left" w:pos="9460"/>
        </w:tabs>
        <w:spacing w:line="0" w:lineRule="atLeast"/>
        <w:rPr>
          <w:rFonts w:ascii="Cambria" w:eastAsia="Cambria" w:hAnsi="Cambria"/>
          <w:b/>
          <w:i/>
          <w:sz w:val="21"/>
        </w:rPr>
        <w:sectPr w:rsidR="008A6A9D">
          <w:pgSz w:w="11900" w:h="16838"/>
          <w:pgMar w:top="1065" w:right="706" w:bottom="0" w:left="1280" w:header="0" w:footer="0" w:gutter="0"/>
          <w:cols w:space="0" w:equalWidth="0">
            <w:col w:w="9920"/>
          </w:cols>
          <w:docGrid w:linePitch="360"/>
        </w:sectPr>
      </w:pPr>
    </w:p>
    <w:p w:rsidR="008A6A9D" w:rsidRDefault="008A6A9D" w:rsidP="008A6A9D">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8A6A9D" w:rsidRDefault="008A6A9D" w:rsidP="008A6A9D">
      <w:pPr>
        <w:spacing w:line="47" w:lineRule="exact"/>
        <w:rPr>
          <w:rFonts w:ascii="Times New Roman" w:eastAsia="Times New Roman" w:hAnsi="Times New Roman"/>
        </w:rPr>
      </w:pPr>
    </w:p>
    <w:p w:rsidR="008A6A9D" w:rsidRDefault="008A6A9D" w:rsidP="008A6A9D">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8A6A9D" w:rsidRDefault="008A6A9D" w:rsidP="008A6A9D">
      <w:pPr>
        <w:spacing w:line="49" w:lineRule="exact"/>
        <w:rPr>
          <w:rFonts w:ascii="Times New Roman" w:eastAsia="Times New Roman" w:hAnsi="Times New Roman"/>
        </w:rPr>
      </w:pPr>
    </w:p>
    <w:p w:rsidR="008A6A9D" w:rsidRDefault="008A6A9D" w:rsidP="008A6A9D">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8A6A9D" w:rsidRDefault="008A6A9D" w:rsidP="008A6A9D">
      <w:pPr>
        <w:spacing w:line="46" w:lineRule="exact"/>
        <w:rPr>
          <w:rFonts w:ascii="Times New Roman" w:eastAsia="Times New Roman" w:hAnsi="Times New Roman"/>
        </w:rPr>
      </w:pPr>
    </w:p>
    <w:p w:rsidR="008A6A9D" w:rsidRDefault="008A6A9D" w:rsidP="008A6A9D">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8A6A9D" w:rsidRDefault="008A6A9D" w:rsidP="008A6A9D">
      <w:pPr>
        <w:spacing w:line="200" w:lineRule="exact"/>
        <w:rPr>
          <w:rFonts w:ascii="Times New Roman" w:eastAsia="Times New Roman" w:hAnsi="Times New Roman"/>
        </w:rPr>
      </w:pPr>
    </w:p>
    <w:p w:rsidR="008A6A9D" w:rsidRDefault="008A6A9D" w:rsidP="008A6A9D">
      <w:pPr>
        <w:spacing w:line="284" w:lineRule="exact"/>
        <w:rPr>
          <w:rFonts w:ascii="Times New Roman" w:eastAsia="Times New Roman" w:hAnsi="Times New Roman"/>
        </w:rPr>
      </w:pPr>
    </w:p>
    <w:p w:rsidR="008A6A9D" w:rsidRDefault="008A6A9D" w:rsidP="008A6A9D">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8A6A9D" w:rsidRDefault="008A6A9D" w:rsidP="008A6A9D">
      <w:pPr>
        <w:spacing w:line="72" w:lineRule="exact"/>
        <w:rPr>
          <w:rFonts w:ascii="Times New Roman" w:eastAsia="Times New Roman" w:hAnsi="Times New Roman"/>
        </w:rPr>
      </w:pPr>
    </w:p>
    <w:p w:rsidR="008A6A9D" w:rsidRDefault="008A6A9D" w:rsidP="008A6A9D">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8A6A9D" w:rsidRDefault="008A6A9D" w:rsidP="008A6A9D">
      <w:pPr>
        <w:spacing w:line="159" w:lineRule="exact"/>
        <w:rPr>
          <w:rFonts w:ascii="Times New Roman" w:eastAsia="Times New Roman" w:hAnsi="Times New Roman"/>
        </w:rPr>
      </w:pPr>
    </w:p>
    <w:p w:rsidR="008A6A9D" w:rsidRDefault="008A6A9D" w:rsidP="008A6A9D">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8A6A9D" w:rsidRDefault="008A6A9D" w:rsidP="008A6A9D">
      <w:pPr>
        <w:spacing w:line="157" w:lineRule="exact"/>
        <w:rPr>
          <w:rFonts w:ascii="Times New Roman" w:eastAsia="Times New Roman" w:hAnsi="Times New Roman"/>
        </w:rPr>
      </w:pPr>
    </w:p>
    <w:p w:rsidR="008A6A9D" w:rsidRDefault="008A6A9D" w:rsidP="008A6A9D">
      <w:pPr>
        <w:spacing w:line="0" w:lineRule="atLeast"/>
        <w:ind w:left="360"/>
        <w:rPr>
          <w:rFonts w:ascii="Sylfaen" w:eastAsia="Sylfaen" w:hAnsi="Sylfaen"/>
          <w:sz w:val="24"/>
        </w:rPr>
      </w:pPr>
      <w:r>
        <w:rPr>
          <w:rFonts w:ascii="Sylfaen" w:eastAsia="Sylfaen" w:hAnsi="Sylfaen"/>
          <w:sz w:val="24"/>
        </w:rPr>
        <w:t>აღიარებით (ჩათვლა);</w:t>
      </w:r>
    </w:p>
    <w:p w:rsidR="008A6A9D" w:rsidRDefault="008A6A9D" w:rsidP="008A6A9D">
      <w:pPr>
        <w:spacing w:line="159" w:lineRule="exact"/>
        <w:rPr>
          <w:rFonts w:ascii="Times New Roman" w:eastAsia="Times New Roman" w:hAnsi="Times New Roman"/>
        </w:rPr>
      </w:pPr>
    </w:p>
    <w:p w:rsidR="008A6A9D" w:rsidRDefault="008A6A9D" w:rsidP="008A6A9D">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8A6A9D" w:rsidRDefault="008A6A9D" w:rsidP="008A6A9D">
      <w:pPr>
        <w:spacing w:line="230" w:lineRule="exact"/>
        <w:rPr>
          <w:rFonts w:ascii="Times New Roman" w:eastAsia="Times New Roman" w:hAnsi="Times New Roman"/>
        </w:rPr>
      </w:pPr>
    </w:p>
    <w:p w:rsidR="008A6A9D" w:rsidRDefault="008A6A9D" w:rsidP="008A6A9D">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8A6A9D" w:rsidRDefault="008A6A9D" w:rsidP="008A6A9D">
      <w:pPr>
        <w:spacing w:line="194" w:lineRule="exact"/>
        <w:rPr>
          <w:rFonts w:ascii="Times New Roman" w:eastAsia="Times New Roman" w:hAnsi="Times New Roman"/>
        </w:rPr>
      </w:pPr>
    </w:p>
    <w:p w:rsidR="008A6A9D" w:rsidRDefault="008A6A9D" w:rsidP="008A6A9D">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8A6A9D" w:rsidRDefault="008A6A9D" w:rsidP="008A6A9D">
      <w:pPr>
        <w:spacing w:line="230" w:lineRule="exact"/>
        <w:rPr>
          <w:rFonts w:ascii="Times New Roman" w:eastAsia="Times New Roman" w:hAnsi="Times New Roman"/>
        </w:rPr>
      </w:pPr>
    </w:p>
    <w:p w:rsidR="008A6A9D" w:rsidRDefault="008A6A9D" w:rsidP="008A6A9D">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8A6A9D" w:rsidRDefault="008A6A9D" w:rsidP="008A6A9D">
      <w:pPr>
        <w:spacing w:line="145" w:lineRule="exact"/>
        <w:rPr>
          <w:rFonts w:ascii="Times New Roman" w:eastAsia="Times New Roman" w:hAnsi="Times New Roman"/>
        </w:rPr>
      </w:pPr>
    </w:p>
    <w:p w:rsidR="008A6A9D" w:rsidRDefault="008A6A9D" w:rsidP="008A6A9D">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8A6A9D" w:rsidRDefault="008A6A9D" w:rsidP="008A6A9D">
      <w:pPr>
        <w:spacing w:line="27" w:lineRule="exact"/>
        <w:rPr>
          <w:rFonts w:ascii="Times New Roman" w:eastAsia="Times New Roman" w:hAnsi="Times New Roman"/>
        </w:rPr>
      </w:pPr>
    </w:p>
    <w:p w:rsidR="008A6A9D" w:rsidRDefault="008A6A9D" w:rsidP="008A6A9D">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8A6A9D" w:rsidRDefault="008A6A9D" w:rsidP="008A6A9D">
      <w:pPr>
        <w:spacing w:line="232" w:lineRule="exact"/>
        <w:rPr>
          <w:rFonts w:ascii="Times New Roman" w:eastAsia="Times New Roman" w:hAnsi="Times New Roman"/>
        </w:rPr>
      </w:pPr>
    </w:p>
    <w:p w:rsidR="008A6A9D" w:rsidRDefault="008A6A9D" w:rsidP="008A6A9D">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8A6A9D" w:rsidRDefault="008A6A9D" w:rsidP="008A6A9D">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4F9DA7BE" wp14:editId="6E39158A">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EF32"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1EFC3018" wp14:editId="4BCDBDFE">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0E10"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24" w:lineRule="exact"/>
        <w:rPr>
          <w:rFonts w:ascii="Times New Roman" w:eastAsia="Times New Roman" w:hAnsi="Times New Roman"/>
        </w:rPr>
      </w:pPr>
    </w:p>
    <w:p w:rsidR="008A6A9D" w:rsidRDefault="008A6A9D" w:rsidP="008A6A9D">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8A6A9D" w:rsidRDefault="008A6A9D" w:rsidP="008A6A9D">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8A6A9D" w:rsidRDefault="008A6A9D" w:rsidP="008A6A9D">
      <w:pPr>
        <w:tabs>
          <w:tab w:val="left" w:pos="9460"/>
        </w:tabs>
        <w:spacing w:line="0" w:lineRule="atLeast"/>
        <w:rPr>
          <w:rFonts w:ascii="Cambria" w:eastAsia="Cambria" w:hAnsi="Cambria"/>
          <w:b/>
          <w:i/>
          <w:sz w:val="21"/>
        </w:rPr>
        <w:sectPr w:rsidR="008A6A9D">
          <w:pgSz w:w="11900" w:h="16838"/>
          <w:pgMar w:top="1098" w:right="706" w:bottom="0" w:left="1280" w:header="0" w:footer="0" w:gutter="0"/>
          <w:cols w:space="0" w:equalWidth="0">
            <w:col w:w="9920"/>
          </w:cols>
          <w:docGrid w:linePitch="360"/>
        </w:sectPr>
      </w:pPr>
    </w:p>
    <w:p w:rsidR="008A6A9D" w:rsidRDefault="008A6A9D" w:rsidP="008A6A9D">
      <w:pPr>
        <w:spacing w:line="323" w:lineRule="exact"/>
        <w:rPr>
          <w:rFonts w:ascii="Times New Roman" w:eastAsia="Times New Roman" w:hAnsi="Times New Roman"/>
        </w:rPr>
      </w:pPr>
      <w:bookmarkStart w:id="2" w:name="page3"/>
      <w:bookmarkEnd w:id="2"/>
    </w:p>
    <w:p w:rsidR="008A6A9D" w:rsidRDefault="008A6A9D" w:rsidP="008A6A9D">
      <w:pPr>
        <w:spacing w:line="0" w:lineRule="atLeast"/>
        <w:ind w:right="80"/>
        <w:jc w:val="center"/>
        <w:rPr>
          <w:rFonts w:ascii="Sylfaen" w:eastAsia="Sylfaen" w:hAnsi="Sylfaen"/>
          <w:b/>
          <w:sz w:val="52"/>
        </w:rPr>
      </w:pPr>
      <w:r>
        <w:rPr>
          <w:rFonts w:ascii="Sylfaen" w:eastAsia="Sylfaen" w:hAnsi="Sylfaen"/>
          <w:b/>
          <w:sz w:val="52"/>
        </w:rPr>
        <w:t>ო ფ ი ს ი ს  მ ე ნ ე ჯ ე რ ი</w:t>
      </w: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42" w:lineRule="exact"/>
        <w:rPr>
          <w:rFonts w:ascii="Times New Roman" w:eastAsia="Times New Roman" w:hAnsi="Times New Roman"/>
        </w:rPr>
      </w:pPr>
    </w:p>
    <w:p w:rsidR="008A6A9D" w:rsidRDefault="008A6A9D" w:rsidP="008A6A9D">
      <w:pPr>
        <w:tabs>
          <w:tab w:val="left" w:pos="2020"/>
          <w:tab w:val="left" w:pos="3640"/>
          <w:tab w:val="left" w:pos="5380"/>
          <w:tab w:val="left" w:pos="6420"/>
          <w:tab w:val="left" w:pos="7760"/>
          <w:tab w:val="left" w:pos="8780"/>
        </w:tabs>
        <w:spacing w:line="0" w:lineRule="atLeast"/>
        <w:ind w:left="360"/>
        <w:rPr>
          <w:rFonts w:ascii="Sylfaen" w:eastAsia="Sylfaen" w:hAnsi="Sylfaen"/>
          <w:sz w:val="21"/>
        </w:rPr>
      </w:pPr>
      <w:r>
        <w:rPr>
          <w:rFonts w:ascii="Sylfaen" w:eastAsia="Sylfaen" w:hAnsi="Sylfaen"/>
          <w:b/>
          <w:sz w:val="22"/>
        </w:rPr>
        <w:t>მისანიჭებელი</w:t>
      </w:r>
      <w:r>
        <w:rPr>
          <w:rFonts w:ascii="Sylfaen" w:eastAsia="Sylfaen" w:hAnsi="Sylfaen"/>
          <w:b/>
          <w:sz w:val="22"/>
        </w:rPr>
        <w:tab/>
        <w:t>პროფესიული</w:t>
      </w:r>
      <w:r>
        <w:rPr>
          <w:rFonts w:ascii="Sylfaen" w:eastAsia="Sylfaen" w:hAnsi="Sylfaen"/>
          <w:b/>
          <w:sz w:val="22"/>
        </w:rPr>
        <w:tab/>
        <w:t>კვალიფიკაცია:</w:t>
      </w:r>
      <w:r>
        <w:rPr>
          <w:rFonts w:ascii="Times New Roman" w:eastAsia="Times New Roman" w:hAnsi="Times New Roman"/>
        </w:rPr>
        <w:tab/>
      </w:r>
      <w:r>
        <w:rPr>
          <w:rFonts w:ascii="Sylfaen" w:eastAsia="Sylfaen" w:hAnsi="Sylfaen"/>
          <w:sz w:val="22"/>
        </w:rPr>
        <w:t>ოფისის</w:t>
      </w:r>
      <w:r>
        <w:rPr>
          <w:rFonts w:ascii="Sylfaen" w:eastAsia="Sylfaen" w:hAnsi="Sylfaen"/>
          <w:sz w:val="22"/>
        </w:rPr>
        <w:tab/>
        <w:t>მენეჯერის</w:t>
      </w:r>
      <w:r>
        <w:rPr>
          <w:rFonts w:ascii="Sylfaen" w:eastAsia="Sylfaen" w:hAnsi="Sylfaen"/>
          <w:sz w:val="22"/>
        </w:rPr>
        <w:tab/>
        <w:t>მეოთხე</w:t>
      </w:r>
      <w:r>
        <w:rPr>
          <w:rFonts w:ascii="Times New Roman" w:eastAsia="Times New Roman" w:hAnsi="Times New Roman"/>
        </w:rPr>
        <w:tab/>
      </w:r>
      <w:r>
        <w:rPr>
          <w:rFonts w:ascii="Sylfaen" w:eastAsia="Sylfaen" w:hAnsi="Sylfaen"/>
          <w:sz w:val="21"/>
        </w:rPr>
        <w:t>საფეხურის</w:t>
      </w:r>
    </w:p>
    <w:p w:rsidR="008A6A9D" w:rsidRDefault="008A6A9D" w:rsidP="008A6A9D">
      <w:pPr>
        <w:spacing w:line="44" w:lineRule="exact"/>
        <w:rPr>
          <w:rFonts w:ascii="Times New Roman" w:eastAsia="Times New Roman" w:hAnsi="Times New Roman"/>
        </w:rPr>
      </w:pPr>
    </w:p>
    <w:p w:rsidR="008A6A9D" w:rsidRDefault="008A6A9D" w:rsidP="008A6A9D">
      <w:pPr>
        <w:spacing w:line="0" w:lineRule="atLeast"/>
        <w:ind w:left="360"/>
        <w:rPr>
          <w:rFonts w:ascii="Sylfaen" w:eastAsia="Sylfaen" w:hAnsi="Sylfaen"/>
          <w:sz w:val="22"/>
        </w:rPr>
      </w:pPr>
      <w:r>
        <w:rPr>
          <w:rFonts w:ascii="Sylfaen" w:eastAsia="Sylfaen" w:hAnsi="Sylfaen"/>
          <w:sz w:val="22"/>
        </w:rPr>
        <w:t>პროფესიული კვალიფიკაცია</w:t>
      </w:r>
    </w:p>
    <w:p w:rsidR="008A6A9D" w:rsidRDefault="008A6A9D" w:rsidP="008A6A9D">
      <w:pPr>
        <w:spacing w:line="41" w:lineRule="exact"/>
        <w:rPr>
          <w:rFonts w:ascii="Times New Roman" w:eastAsia="Times New Roman" w:hAnsi="Times New Roman"/>
        </w:rPr>
      </w:pPr>
    </w:p>
    <w:p w:rsidR="008A6A9D" w:rsidRDefault="008A6A9D" w:rsidP="008A6A9D">
      <w:pPr>
        <w:spacing w:line="0" w:lineRule="atLeast"/>
        <w:ind w:left="360"/>
        <w:rPr>
          <w:rFonts w:ascii="Sylfaen" w:eastAsia="Sylfaen" w:hAnsi="Sylfaen"/>
          <w:b/>
          <w:sz w:val="22"/>
        </w:rPr>
      </w:pPr>
      <w:r>
        <w:rPr>
          <w:rFonts w:ascii="Sylfaen" w:eastAsia="Sylfaen" w:hAnsi="Sylfaen"/>
          <w:b/>
          <w:sz w:val="22"/>
        </w:rPr>
        <w:t>საკანონმდებლო ბაზა:</w:t>
      </w:r>
    </w:p>
    <w:p w:rsidR="008A6A9D" w:rsidRDefault="008A6A9D" w:rsidP="008A6A9D">
      <w:pPr>
        <w:spacing w:line="50" w:lineRule="exact"/>
        <w:rPr>
          <w:rFonts w:ascii="Times New Roman" w:eastAsia="Times New Roman" w:hAnsi="Times New Roman"/>
        </w:rPr>
      </w:pPr>
    </w:p>
    <w:p w:rsidR="008A6A9D" w:rsidRDefault="008A6A9D" w:rsidP="008A6A9D">
      <w:pPr>
        <w:spacing w:line="249" w:lineRule="auto"/>
        <w:ind w:left="1420" w:right="2760" w:firstLine="22"/>
        <w:rPr>
          <w:rFonts w:ascii="Sylfaen" w:eastAsia="Sylfaen" w:hAnsi="Sylfaen"/>
          <w:sz w:val="22"/>
        </w:rPr>
      </w:pPr>
      <w:r>
        <w:rPr>
          <w:rFonts w:ascii="Sylfaen" w:eastAsia="Sylfaen" w:hAnsi="Sylfaen"/>
          <w:sz w:val="22"/>
        </w:rPr>
        <w:t>საქართველოს კანონი პროფესიული განათლების შესახებ ეროვნული საკვალიფიკაციო ჩარჩო ოფისის მენეჯერის პროფესიული სტანდარტი</w:t>
      </w:r>
    </w:p>
    <w:p w:rsidR="008A6A9D" w:rsidRDefault="008A6A9D" w:rsidP="008A6A9D">
      <w:pPr>
        <w:spacing w:line="158" w:lineRule="exact"/>
        <w:rPr>
          <w:rFonts w:ascii="Times New Roman" w:eastAsia="Times New Roman" w:hAnsi="Times New Roman"/>
        </w:rPr>
      </w:pPr>
    </w:p>
    <w:p w:rsidR="008A6A9D" w:rsidRDefault="008A6A9D" w:rsidP="008A6A9D">
      <w:pPr>
        <w:spacing w:line="231" w:lineRule="auto"/>
        <w:ind w:left="360" w:right="3100"/>
        <w:rPr>
          <w:rFonts w:ascii="Sylfaen" w:eastAsia="Sylfaen" w:hAnsi="Sylfaen"/>
          <w:b/>
          <w:sz w:val="22"/>
        </w:rPr>
      </w:pPr>
      <w:r>
        <w:rPr>
          <w:rFonts w:ascii="Sylfaen" w:eastAsia="Sylfaen" w:hAnsi="Sylfaen"/>
          <w:b/>
          <w:sz w:val="22"/>
        </w:rPr>
        <w:t xml:space="preserve">პროგრამაზე დაშვების წინაპირობა: </w:t>
      </w:r>
      <w:r>
        <w:rPr>
          <w:rFonts w:ascii="Sylfaen" w:eastAsia="Sylfaen" w:hAnsi="Sylfaen"/>
          <w:sz w:val="22"/>
        </w:rPr>
        <w:t>სრული ზოგადი განათლება</w:t>
      </w:r>
      <w:r>
        <w:rPr>
          <w:rFonts w:ascii="Sylfaen" w:eastAsia="Sylfaen" w:hAnsi="Sylfaen"/>
          <w:b/>
          <w:sz w:val="22"/>
        </w:rPr>
        <w:t xml:space="preserve"> კურსდამთავრებულთა კარიერული შესაძლებლობები:</w:t>
      </w:r>
    </w:p>
    <w:p w:rsidR="008A6A9D" w:rsidRDefault="008A6A9D" w:rsidP="008A6A9D">
      <w:pPr>
        <w:spacing w:line="107" w:lineRule="exact"/>
        <w:rPr>
          <w:rFonts w:ascii="Times New Roman" w:eastAsia="Times New Roman" w:hAnsi="Times New Roman"/>
        </w:rPr>
      </w:pPr>
    </w:p>
    <w:p w:rsidR="008A6A9D" w:rsidRDefault="008A6A9D" w:rsidP="008A6A9D">
      <w:pPr>
        <w:spacing w:line="250" w:lineRule="auto"/>
        <w:jc w:val="both"/>
        <w:rPr>
          <w:rFonts w:ascii="Sylfaen" w:eastAsia="Sylfaen" w:hAnsi="Sylfaen"/>
          <w:sz w:val="22"/>
        </w:rPr>
      </w:pPr>
      <w:r>
        <w:rPr>
          <w:rFonts w:ascii="Sylfaen" w:eastAsia="Sylfaen" w:hAnsi="Sylfaen"/>
          <w:sz w:val="22"/>
        </w:rPr>
        <w:t>პროგრამის დასრულების შემდეგ პირს შეუძლია დასაქმდეს საჯარო და კერძო დაწესებულებებში ოფისის მენეჯერად, ხელმძღვანელის თანაშემწედ, ორგანიზაციის შესაბამისი ადმინისტრაციული სრუქტურული ერთეულის სპეციალისტად.</w:t>
      </w:r>
    </w:p>
    <w:p w:rsidR="008A6A9D" w:rsidRDefault="008A6A9D" w:rsidP="008A6A9D">
      <w:pPr>
        <w:spacing w:line="2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5408" behindDoc="1" locked="0" layoutInCell="1" allowOverlap="1" wp14:anchorId="295FCFC4" wp14:editId="5BB2539E">
                <wp:simplePos x="0" y="0"/>
                <wp:positionH relativeFrom="column">
                  <wp:posOffset>-86360</wp:posOffset>
                </wp:positionH>
                <wp:positionV relativeFrom="paragraph">
                  <wp:posOffset>143510</wp:posOffset>
                </wp:positionV>
                <wp:extent cx="6339205" cy="0"/>
                <wp:effectExtent l="27940" t="26035" r="24130"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E3EA"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1.3pt" to="492.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e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" strokecolor="#622423" strokeweight="3pt"/>
            </w:pict>
          </mc:Fallback>
        </mc:AlternateContent>
      </w:r>
    </w:p>
    <w:p w:rsidR="008A6A9D" w:rsidRDefault="008A6A9D" w:rsidP="008A6A9D">
      <w:pPr>
        <w:spacing w:line="200" w:lineRule="exact"/>
        <w:rPr>
          <w:rFonts w:ascii="Times New Roman" w:eastAsia="Times New Roman" w:hAnsi="Times New Roman"/>
        </w:rPr>
      </w:pPr>
    </w:p>
    <w:p w:rsidR="008A6A9D" w:rsidRDefault="008A6A9D" w:rsidP="008A6A9D">
      <w:pPr>
        <w:spacing w:line="20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6432" behindDoc="1" locked="0" layoutInCell="1" allowOverlap="1" wp14:anchorId="7B2B0B1B" wp14:editId="3D55F61B">
                <wp:simplePos x="0" y="0"/>
                <wp:positionH relativeFrom="column">
                  <wp:posOffset>-57785</wp:posOffset>
                </wp:positionH>
                <wp:positionV relativeFrom="paragraph">
                  <wp:posOffset>103505</wp:posOffset>
                </wp:positionV>
                <wp:extent cx="6339205" cy="0"/>
                <wp:effectExtent l="889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C66D"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15pt" to="494.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" strokecolor="#622423" strokeweight=".25397mm"/>
            </w:pict>
          </mc:Fallback>
        </mc:AlternateContent>
      </w:r>
    </w:p>
    <w:p w:rsidR="008A6A9D" w:rsidRDefault="008A6A9D" w:rsidP="008A6A9D">
      <w:pPr>
        <w:spacing w:line="200" w:lineRule="exact"/>
        <w:rPr>
          <w:rFonts w:ascii="Times New Roman" w:eastAsia="Times New Roman" w:hAnsi="Times New Roman"/>
        </w:rPr>
      </w:pPr>
    </w:p>
    <w:p w:rsidR="008A6A9D" w:rsidRDefault="008A6A9D" w:rsidP="008A6A9D">
      <w:pPr>
        <w:spacing w:line="245" w:lineRule="exact"/>
        <w:rPr>
          <w:rFonts w:ascii="Times New Roman" w:eastAsia="Times New Roman" w:hAnsi="Times New Roman"/>
        </w:rPr>
      </w:pPr>
    </w:p>
    <w:p w:rsidR="008A6A9D" w:rsidRDefault="008A6A9D" w:rsidP="008A6A9D">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7"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8A6A9D" w:rsidRDefault="008A6A9D" w:rsidP="008A6A9D">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40"/>
      </w:tblGrid>
      <w:tr w:rsidR="008A6A9D" w:rsidTr="009C2051">
        <w:trPr>
          <w:trHeight w:val="290"/>
        </w:trPr>
        <w:tc>
          <w:tcPr>
            <w:tcW w:w="6640" w:type="dxa"/>
            <w:shd w:val="clear" w:color="auto" w:fill="auto"/>
            <w:vAlign w:val="bottom"/>
          </w:tcPr>
          <w:p w:rsidR="008A6A9D" w:rsidRDefault="008A6A9D" w:rsidP="009C2051">
            <w:pPr>
              <w:spacing w:line="0" w:lineRule="atLeast"/>
              <w:rPr>
                <w:rFonts w:ascii="Sylfaen" w:eastAsia="Sylfaen" w:hAnsi="Sylfaen"/>
                <w:b/>
                <w:i/>
              </w:rPr>
            </w:pPr>
            <w:bookmarkStart w:id="3" w:name="_GoBack"/>
            <w:bookmarkEnd w:id="3"/>
            <w:r>
              <w:rPr>
                <w:rFonts w:ascii="Sylfaen" w:eastAsia="Sylfaen" w:hAnsi="Sylfaen"/>
                <w:b/>
                <w:i/>
              </w:rPr>
              <w:t>საგანმანათლებლო პროგრამების კატალოგი</w:t>
            </w:r>
          </w:p>
        </w:tc>
      </w:tr>
    </w:tbl>
    <w:p w:rsidR="008A6A9D" w:rsidRDefault="008A6A9D" w:rsidP="008A6A9D">
      <w:pPr>
        <w:rPr>
          <w:rFonts w:ascii="Cambria" w:eastAsia="Cambria" w:hAnsi="Cambria"/>
          <w:b/>
          <w:i/>
          <w:w w:val="95"/>
          <w:sz w:val="22"/>
        </w:rPr>
        <w:sectPr w:rsidR="008A6A9D">
          <w:pgSz w:w="11900" w:h="16838"/>
          <w:pgMar w:top="687" w:right="706" w:bottom="0" w:left="1280" w:header="0" w:footer="0" w:gutter="0"/>
          <w:cols w:space="0" w:equalWidth="0">
            <w:col w:w="9920"/>
          </w:cols>
          <w:docGrid w:linePitch="360"/>
        </w:sectPr>
      </w:pPr>
    </w:p>
    <w:p w:rsidR="008A6A9D" w:rsidRDefault="008A6A9D" w:rsidP="008A6A9D">
      <w:pPr>
        <w:spacing w:line="0" w:lineRule="atLeast"/>
        <w:ind w:left="440"/>
        <w:rPr>
          <w:rFonts w:ascii="Sylfaen" w:eastAsia="Sylfaen" w:hAnsi="Sylfaen"/>
          <w:b/>
          <w:sz w:val="22"/>
        </w:rPr>
      </w:pPr>
      <w:bookmarkStart w:id="4" w:name="page32"/>
      <w:bookmarkEnd w:id="4"/>
      <w:r>
        <w:rPr>
          <w:rFonts w:ascii="Sylfaen" w:eastAsia="Sylfaen" w:hAnsi="Sylfaen"/>
          <w:b/>
          <w:sz w:val="22"/>
        </w:rPr>
        <w:lastRenderedPageBreak/>
        <w:t>პროგრამის მიზანი:</w:t>
      </w:r>
    </w:p>
    <w:p w:rsidR="008A6A9D" w:rsidRDefault="008A6A9D" w:rsidP="008A6A9D">
      <w:pPr>
        <w:spacing w:line="109" w:lineRule="exact"/>
        <w:rPr>
          <w:rFonts w:ascii="Times New Roman" w:eastAsia="Times New Roman" w:hAnsi="Times New Roman"/>
        </w:rPr>
      </w:pPr>
    </w:p>
    <w:p w:rsidR="008A6A9D" w:rsidRDefault="008A6A9D" w:rsidP="008A6A9D">
      <w:pPr>
        <w:spacing w:line="259" w:lineRule="auto"/>
        <w:ind w:left="80" w:right="80"/>
        <w:jc w:val="both"/>
        <w:rPr>
          <w:rFonts w:ascii="Sylfaen" w:eastAsia="Sylfaen" w:hAnsi="Sylfaen"/>
          <w:sz w:val="22"/>
        </w:rPr>
      </w:pPr>
      <w:r>
        <w:rPr>
          <w:rFonts w:ascii="Sylfaen" w:eastAsia="Sylfaen" w:hAnsi="Sylfaen"/>
          <w:sz w:val="22"/>
        </w:rPr>
        <w:t>პროგრამის მიზანია კურსდამთავრებულებს ამ პროგრამის გავლის შემდეგ ჰქონდეთ ის აუცილებელი კომპეტენციები და უნარები, რომლებიც დაეხმარება მათ დასაქმდნენ ოფისის მენეჯერის თანამდებობაზე სახელმწიფო თუ კერძო სტრუქტურებში. კურსდამთავრებულს შეეძლება სხვადასხვა ტიპის ადმინისტრაციული პროცედურების წარმოება.</w:t>
      </w:r>
    </w:p>
    <w:p w:rsidR="008A6A9D" w:rsidRDefault="008A6A9D" w:rsidP="008A6A9D">
      <w:pPr>
        <w:spacing w:line="218" w:lineRule="exact"/>
        <w:rPr>
          <w:rFonts w:ascii="Times New Roman" w:eastAsia="Times New Roman" w:hAnsi="Times New Roman"/>
        </w:rPr>
      </w:pPr>
    </w:p>
    <w:p w:rsidR="008A6A9D" w:rsidRDefault="008A6A9D" w:rsidP="008A6A9D">
      <w:pPr>
        <w:spacing w:line="0" w:lineRule="atLeast"/>
        <w:ind w:left="440"/>
        <w:rPr>
          <w:rFonts w:ascii="Sylfaen" w:eastAsia="Sylfaen" w:hAnsi="Sylfaen"/>
          <w:b/>
          <w:sz w:val="22"/>
        </w:rPr>
      </w:pPr>
      <w:r>
        <w:rPr>
          <w:rFonts w:ascii="Sylfaen" w:eastAsia="Sylfaen" w:hAnsi="Sylfaen"/>
          <w:b/>
          <w:sz w:val="22"/>
        </w:rPr>
        <w:t>სწავლის შედეგები:</w:t>
      </w:r>
    </w:p>
    <w:p w:rsidR="008A6A9D" w:rsidRDefault="008A6A9D" w:rsidP="008A6A9D">
      <w:pPr>
        <w:spacing w:line="46" w:lineRule="exact"/>
        <w:rPr>
          <w:rFonts w:ascii="Times New Roman" w:eastAsia="Times New Roman" w:hAnsi="Times New Roman"/>
        </w:rPr>
      </w:pPr>
    </w:p>
    <w:p w:rsidR="008A6A9D" w:rsidRDefault="008A6A9D" w:rsidP="008A6A9D">
      <w:pPr>
        <w:spacing w:line="0" w:lineRule="atLeast"/>
        <w:ind w:left="44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8A6A9D" w:rsidRDefault="008A6A9D" w:rsidP="008A6A9D">
      <w:pPr>
        <w:spacing w:line="246" w:lineRule="exact"/>
        <w:rPr>
          <w:rFonts w:ascii="Times New Roman" w:eastAsia="Times New Roman" w:hAnsi="Times New Roman"/>
        </w:rPr>
      </w:pPr>
    </w:p>
    <w:p w:rsidR="008A6A9D" w:rsidRDefault="008A6A9D" w:rsidP="008A6A9D">
      <w:pPr>
        <w:spacing w:line="265" w:lineRule="auto"/>
        <w:ind w:left="800" w:right="5340"/>
        <w:rPr>
          <w:rFonts w:ascii="Sylfaen" w:eastAsia="Sylfaen" w:hAnsi="Sylfaen"/>
          <w:sz w:val="21"/>
        </w:rPr>
      </w:pPr>
      <w:r>
        <w:rPr>
          <w:rFonts w:ascii="Sylfaen" w:eastAsia="Sylfaen" w:hAnsi="Sylfaen"/>
          <w:sz w:val="21"/>
        </w:rPr>
        <w:t>საოფისე საქმიანობის ადმინისტრირება საოფისე მარაგების მართვა კორესპონდენციის ორგანიზება</w:t>
      </w:r>
    </w:p>
    <w:p w:rsidR="008A6A9D" w:rsidRDefault="008A6A9D" w:rsidP="008A6A9D">
      <w:pPr>
        <w:spacing w:line="32" w:lineRule="exact"/>
        <w:rPr>
          <w:rFonts w:ascii="Times New Roman" w:eastAsia="Times New Roman" w:hAnsi="Times New Roman"/>
        </w:rPr>
      </w:pPr>
    </w:p>
    <w:p w:rsidR="008A6A9D" w:rsidRDefault="008A6A9D" w:rsidP="008A6A9D">
      <w:pPr>
        <w:spacing w:line="227" w:lineRule="auto"/>
        <w:ind w:left="440"/>
        <w:rPr>
          <w:rFonts w:ascii="Sylfaen" w:eastAsia="Sylfaen" w:hAnsi="Sylfaen"/>
          <w:sz w:val="22"/>
        </w:rPr>
      </w:pPr>
      <w:r>
        <w:rPr>
          <w:rFonts w:ascii="Sylfaen" w:eastAsia="Sylfaen" w:hAnsi="Sylfaen"/>
          <w:sz w:val="22"/>
        </w:rPr>
        <w:t>დოკუმენტების (საგანმკარგულებლო, საინფორმციო, სააღმსრულებლო) პროექტების</w:t>
      </w:r>
    </w:p>
    <w:p w:rsidR="008A6A9D" w:rsidRDefault="008A6A9D" w:rsidP="008A6A9D">
      <w:pPr>
        <w:spacing w:line="169" w:lineRule="exact"/>
        <w:rPr>
          <w:rFonts w:ascii="Times New Roman" w:eastAsia="Times New Roman" w:hAnsi="Times New Roman"/>
        </w:rPr>
      </w:pPr>
    </w:p>
    <w:p w:rsidR="008A6A9D" w:rsidRDefault="008A6A9D" w:rsidP="008A6A9D">
      <w:pPr>
        <w:spacing w:line="231" w:lineRule="auto"/>
        <w:ind w:left="800" w:right="2480"/>
        <w:rPr>
          <w:rFonts w:ascii="Sylfaen" w:eastAsia="Sylfaen" w:hAnsi="Sylfaen"/>
          <w:sz w:val="22"/>
        </w:rPr>
      </w:pPr>
      <w:r>
        <w:rPr>
          <w:rFonts w:ascii="Sylfaen" w:eastAsia="Sylfaen" w:hAnsi="Sylfaen"/>
          <w:sz w:val="22"/>
        </w:rPr>
        <w:t>შედგენა პერსონალის საქმიანობის ორგანიზება და საკადრო საქმისწარმოება</w:t>
      </w:r>
    </w:p>
    <w:p w:rsidR="008A6A9D" w:rsidRDefault="008A6A9D" w:rsidP="008A6A9D">
      <w:pPr>
        <w:spacing w:line="227" w:lineRule="auto"/>
        <w:ind w:left="440"/>
        <w:rPr>
          <w:rFonts w:ascii="Sylfaen" w:eastAsia="Sylfaen" w:hAnsi="Sylfaen"/>
          <w:sz w:val="22"/>
        </w:rPr>
      </w:pPr>
      <w:r>
        <w:rPr>
          <w:rFonts w:ascii="Sylfaen" w:eastAsia="Sylfaen" w:hAnsi="Sylfaen"/>
          <w:sz w:val="22"/>
        </w:rPr>
        <w:t>მიღებისა და ღონისძიებების ორგანიზება</w:t>
      </w:r>
    </w:p>
    <w:p w:rsidR="008A6A9D" w:rsidRDefault="008A6A9D" w:rsidP="008A6A9D">
      <w:pPr>
        <w:spacing w:line="103" w:lineRule="exact"/>
        <w:rPr>
          <w:rFonts w:ascii="Times New Roman" w:eastAsia="Times New Roman" w:hAnsi="Times New Roman"/>
        </w:rPr>
      </w:pPr>
    </w:p>
    <w:p w:rsidR="008A6A9D" w:rsidRDefault="008A6A9D" w:rsidP="008A6A9D">
      <w:pPr>
        <w:spacing w:line="0" w:lineRule="atLeast"/>
        <w:ind w:left="440"/>
        <w:rPr>
          <w:rFonts w:ascii="Sylfaen" w:eastAsia="Sylfaen" w:hAnsi="Sylfaen"/>
          <w:b/>
          <w:sz w:val="22"/>
        </w:rPr>
      </w:pPr>
      <w:r>
        <w:rPr>
          <w:rFonts w:ascii="Sylfaen" w:eastAsia="Sylfaen" w:hAnsi="Sylfaen"/>
          <w:b/>
          <w:sz w:val="22"/>
        </w:rPr>
        <w:t>პროგრამის მოცულობა და ხანგრძლივობა:</w:t>
      </w:r>
    </w:p>
    <w:p w:rsidR="008A6A9D" w:rsidRDefault="008A6A9D" w:rsidP="008A6A9D">
      <w:pPr>
        <w:spacing w:line="225" w:lineRule="auto"/>
        <w:ind w:left="440"/>
        <w:rPr>
          <w:rFonts w:ascii="Sylfaen" w:eastAsia="Sylfaen" w:hAnsi="Sylfaen"/>
          <w:sz w:val="22"/>
        </w:rPr>
      </w:pPr>
      <w:r>
        <w:rPr>
          <w:rFonts w:ascii="Sylfaen" w:eastAsia="Sylfaen" w:hAnsi="Sylfaen"/>
          <w:b/>
          <w:sz w:val="22"/>
        </w:rPr>
        <w:t xml:space="preserve">მოცულობა:  </w:t>
      </w:r>
      <w:r>
        <w:rPr>
          <w:rFonts w:ascii="Sylfaen" w:eastAsia="Sylfaen" w:hAnsi="Sylfaen"/>
          <w:sz w:val="22"/>
        </w:rPr>
        <w:t>146</w:t>
      </w:r>
      <w:r>
        <w:rPr>
          <w:rFonts w:ascii="Sylfaen" w:eastAsia="Sylfaen" w:hAnsi="Sylfaen"/>
          <w:b/>
          <w:sz w:val="22"/>
        </w:rPr>
        <w:t xml:space="preserve"> </w:t>
      </w:r>
      <w:r>
        <w:rPr>
          <w:rFonts w:ascii="Sylfaen" w:eastAsia="Sylfaen" w:hAnsi="Sylfaen"/>
          <w:sz w:val="22"/>
        </w:rPr>
        <w:t>კრედიტი</w:t>
      </w:r>
    </w:p>
    <w:p w:rsidR="008A6A9D" w:rsidRDefault="008A6A9D" w:rsidP="008A6A9D">
      <w:pPr>
        <w:spacing w:line="59" w:lineRule="exact"/>
        <w:rPr>
          <w:rFonts w:ascii="Times New Roman" w:eastAsia="Times New Roman" w:hAnsi="Times New Roman"/>
        </w:rPr>
      </w:pPr>
    </w:p>
    <w:p w:rsidR="008A6A9D" w:rsidRDefault="008A6A9D" w:rsidP="008A6A9D">
      <w:pPr>
        <w:spacing w:line="227" w:lineRule="auto"/>
        <w:ind w:left="440"/>
        <w:rPr>
          <w:rFonts w:ascii="Sylfaen" w:eastAsia="Sylfaen" w:hAnsi="Sylfaen"/>
          <w:sz w:val="22"/>
        </w:rPr>
      </w:pPr>
      <w:r>
        <w:rPr>
          <w:rFonts w:ascii="Sylfaen" w:eastAsia="Sylfaen" w:hAnsi="Sylfaen"/>
          <w:b/>
          <w:sz w:val="22"/>
        </w:rPr>
        <w:t xml:space="preserve">სავარაუდო ხანგრძლივობა: </w:t>
      </w:r>
      <w:r>
        <w:rPr>
          <w:rFonts w:ascii="Sylfaen" w:eastAsia="Sylfaen" w:hAnsi="Sylfaen"/>
          <w:sz w:val="22"/>
        </w:rPr>
        <w:t>26</w:t>
      </w:r>
      <w:r>
        <w:rPr>
          <w:rFonts w:ascii="Sylfaen" w:eastAsia="Sylfaen" w:hAnsi="Sylfaen"/>
          <w:b/>
          <w:sz w:val="22"/>
        </w:rPr>
        <w:t xml:space="preserve"> </w:t>
      </w:r>
      <w:r>
        <w:rPr>
          <w:rFonts w:ascii="Sylfaen" w:eastAsia="Sylfaen" w:hAnsi="Sylfaen"/>
          <w:sz w:val="22"/>
        </w:rPr>
        <w:t>სასწავლო თვე</w:t>
      </w:r>
    </w:p>
    <w:p w:rsidR="008A6A9D" w:rsidRDefault="008A6A9D" w:rsidP="008A6A9D">
      <w:pPr>
        <w:spacing w:line="106" w:lineRule="exact"/>
        <w:rPr>
          <w:rFonts w:ascii="Times New Roman" w:eastAsia="Times New Roman" w:hAnsi="Times New Roman"/>
        </w:rPr>
      </w:pPr>
    </w:p>
    <w:p w:rsidR="008A6A9D" w:rsidRDefault="008A6A9D" w:rsidP="008A6A9D">
      <w:pPr>
        <w:spacing w:line="0" w:lineRule="atLeast"/>
        <w:ind w:left="400"/>
        <w:rPr>
          <w:rFonts w:ascii="Sylfaen" w:eastAsia="Sylfaen" w:hAnsi="Sylfaen"/>
          <w:b/>
          <w:sz w:val="22"/>
        </w:rPr>
      </w:pPr>
      <w:r>
        <w:rPr>
          <w:rFonts w:ascii="Sylfaen" w:eastAsia="Sylfaen" w:hAnsi="Sylfaen"/>
          <w:b/>
          <w:sz w:val="22"/>
        </w:rPr>
        <w:t>პროგრამის სტრუქტურა და მოდულები:</w:t>
      </w:r>
    </w:p>
    <w:p w:rsidR="008A6A9D" w:rsidRDefault="008A6A9D" w:rsidP="008A6A9D">
      <w:pPr>
        <w:spacing w:line="22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2240"/>
        <w:gridCol w:w="1280"/>
        <w:gridCol w:w="2180"/>
        <w:gridCol w:w="1140"/>
        <w:gridCol w:w="1880"/>
        <w:gridCol w:w="180"/>
        <w:gridCol w:w="1100"/>
        <w:gridCol w:w="60"/>
      </w:tblGrid>
      <w:tr w:rsidR="008A6A9D" w:rsidTr="009C2051">
        <w:trPr>
          <w:trHeight w:val="412"/>
        </w:trPr>
        <w:tc>
          <w:tcPr>
            <w:tcW w:w="40" w:type="dxa"/>
            <w:tcBorders>
              <w:top w:val="single" w:sz="8" w:space="0" w:color="auto"/>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3520" w:type="dxa"/>
            <w:gridSpan w:val="2"/>
            <w:vMerge w:val="restart"/>
            <w:tcBorders>
              <w:top w:val="single" w:sz="8" w:space="0" w:color="auto"/>
              <w:right w:val="single" w:sz="8" w:space="0" w:color="auto"/>
            </w:tcBorders>
            <w:shd w:val="clear" w:color="auto" w:fill="auto"/>
            <w:vAlign w:val="bottom"/>
          </w:tcPr>
          <w:p w:rsidR="008A6A9D" w:rsidRDefault="008A6A9D" w:rsidP="009C2051">
            <w:pPr>
              <w:spacing w:line="0" w:lineRule="atLeast"/>
              <w:ind w:left="100"/>
              <w:rPr>
                <w:rFonts w:ascii="Sylfaen" w:eastAsia="Sylfaen" w:hAnsi="Sylfaen"/>
                <w:b/>
              </w:rPr>
            </w:pPr>
            <w:r>
              <w:rPr>
                <w:rFonts w:ascii="Sylfaen" w:eastAsia="Sylfaen" w:hAnsi="Sylfaen"/>
                <w:b/>
              </w:rPr>
              <w:t>სავალდებულო ზოგადი მოდულები</w:t>
            </w:r>
          </w:p>
        </w:tc>
        <w:tc>
          <w:tcPr>
            <w:tcW w:w="3320" w:type="dxa"/>
            <w:gridSpan w:val="2"/>
            <w:tcBorders>
              <w:top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b/>
                <w:w w:val="98"/>
              </w:rPr>
            </w:pPr>
            <w:r>
              <w:rPr>
                <w:rFonts w:ascii="Sylfaen" w:eastAsia="Sylfaen" w:hAnsi="Sylfaen"/>
                <w:b/>
                <w:w w:val="98"/>
              </w:rPr>
              <w:t>სავალდებულო პროფესიული</w:t>
            </w:r>
          </w:p>
        </w:tc>
        <w:tc>
          <w:tcPr>
            <w:tcW w:w="2060" w:type="dxa"/>
            <w:gridSpan w:val="2"/>
            <w:tcBorders>
              <w:top w:val="single" w:sz="8" w:space="0" w:color="auto"/>
            </w:tcBorders>
            <w:shd w:val="clear" w:color="auto" w:fill="auto"/>
            <w:vAlign w:val="bottom"/>
          </w:tcPr>
          <w:p w:rsidR="008A6A9D" w:rsidRDefault="008A6A9D" w:rsidP="009C2051">
            <w:pPr>
              <w:spacing w:line="0" w:lineRule="atLeast"/>
              <w:ind w:left="1020"/>
              <w:jc w:val="center"/>
              <w:rPr>
                <w:rFonts w:ascii="Sylfaen" w:eastAsia="Sylfaen" w:hAnsi="Sylfaen"/>
                <w:b/>
                <w:w w:val="99"/>
              </w:rPr>
            </w:pPr>
            <w:r>
              <w:rPr>
                <w:rFonts w:ascii="Sylfaen" w:eastAsia="Sylfaen" w:hAnsi="Sylfaen"/>
                <w:b/>
                <w:w w:val="99"/>
              </w:rPr>
              <w:t>არჩევითი</w:t>
            </w:r>
          </w:p>
        </w:tc>
        <w:tc>
          <w:tcPr>
            <w:tcW w:w="1100" w:type="dxa"/>
            <w:tcBorders>
              <w:top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60" w:type="dxa"/>
            <w:tcBorders>
              <w:top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3520" w:type="dxa"/>
            <w:gridSpan w:val="2"/>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shd w:val="clear" w:color="auto" w:fill="auto"/>
            <w:vAlign w:val="bottom"/>
          </w:tcPr>
          <w:p w:rsidR="008A6A9D" w:rsidRDefault="008A6A9D" w:rsidP="009C2051">
            <w:pPr>
              <w:spacing w:line="0" w:lineRule="atLeast"/>
              <w:ind w:left="1000"/>
              <w:jc w:val="center"/>
              <w:rPr>
                <w:rFonts w:ascii="Sylfaen" w:eastAsia="Sylfaen" w:hAnsi="Sylfaen"/>
                <w:b/>
                <w:w w:val="98"/>
              </w:rPr>
            </w:pPr>
            <w:r>
              <w:rPr>
                <w:rFonts w:ascii="Sylfaen" w:eastAsia="Sylfaen" w:hAnsi="Sylfaen"/>
                <w:b/>
                <w:w w:val="98"/>
              </w:rPr>
              <w:t>მოდულები</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3220" w:type="dxa"/>
            <w:gridSpan w:val="4"/>
            <w:vMerge w:val="restart"/>
            <w:tcBorders>
              <w:right w:val="single" w:sz="8" w:space="0" w:color="auto"/>
            </w:tcBorders>
            <w:shd w:val="clear" w:color="auto" w:fill="auto"/>
            <w:vAlign w:val="bottom"/>
          </w:tcPr>
          <w:p w:rsidR="008A6A9D" w:rsidRDefault="008A6A9D" w:rsidP="009C2051">
            <w:pPr>
              <w:spacing w:line="0" w:lineRule="atLeast"/>
              <w:ind w:right="40"/>
              <w:jc w:val="center"/>
              <w:rPr>
                <w:rFonts w:ascii="Sylfaen" w:eastAsia="Sylfaen" w:hAnsi="Sylfaen"/>
                <w:b/>
                <w:w w:val="97"/>
              </w:rPr>
            </w:pPr>
            <w:r>
              <w:rPr>
                <w:rFonts w:ascii="Sylfaen" w:eastAsia="Sylfaen" w:hAnsi="Sylfaen"/>
                <w:b/>
                <w:w w:val="97"/>
              </w:rPr>
              <w:t>მოდული/მოდულები</w:t>
            </w: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3220" w:type="dxa"/>
            <w:gridSpan w:val="4"/>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50"/>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c>
          <w:tcPr>
            <w:tcW w:w="224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c>
          <w:tcPr>
            <w:tcW w:w="2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c>
          <w:tcPr>
            <w:tcW w:w="18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3"/>
              </w:rPr>
            </w:pPr>
          </w:p>
        </w:tc>
      </w:tr>
      <w:tr w:rsidR="008A6A9D" w:rsidTr="009C2051">
        <w:trPr>
          <w:trHeight w:val="38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280" w:type="dxa"/>
            <w:tcBorders>
              <w:right w:val="single" w:sz="8" w:space="0" w:color="auto"/>
            </w:tcBorders>
            <w:shd w:val="clear" w:color="auto" w:fill="auto"/>
            <w:vAlign w:val="bottom"/>
          </w:tcPr>
          <w:p w:rsidR="008A6A9D" w:rsidRDefault="008A6A9D" w:rsidP="009C2051">
            <w:pPr>
              <w:spacing w:line="0" w:lineRule="atLeast"/>
              <w:ind w:left="200"/>
              <w:rPr>
                <w:rFonts w:ascii="Sylfaen" w:eastAsia="Sylfaen" w:hAnsi="Sylfaen"/>
                <w:b/>
              </w:rPr>
            </w:pPr>
            <w:r>
              <w:rPr>
                <w:rFonts w:ascii="Sylfaen" w:eastAsia="Sylfaen" w:hAnsi="Sylfaen"/>
                <w:b/>
              </w:rPr>
              <w:t>კრედიტი</w:t>
            </w: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14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b/>
                <w:w w:val="99"/>
              </w:rPr>
            </w:pPr>
            <w:r>
              <w:rPr>
                <w:rFonts w:ascii="Sylfaen" w:eastAsia="Sylfaen" w:hAnsi="Sylfaen"/>
                <w:b/>
                <w:w w:val="99"/>
              </w:rPr>
              <w:t>კრედიტი</w:t>
            </w:r>
          </w:p>
        </w:tc>
        <w:tc>
          <w:tcPr>
            <w:tcW w:w="18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b/>
                <w:w w:val="97"/>
              </w:rPr>
            </w:pPr>
            <w:r>
              <w:rPr>
                <w:rFonts w:ascii="Sylfaen" w:eastAsia="Sylfaen" w:hAnsi="Sylfaen"/>
                <w:b/>
                <w:w w:val="97"/>
              </w:rPr>
              <w:t>დასახელება</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160" w:type="dxa"/>
            <w:gridSpan w:val="2"/>
            <w:tcBorders>
              <w:right w:val="single" w:sz="8" w:space="0" w:color="auto"/>
            </w:tcBorders>
            <w:shd w:val="clear" w:color="auto" w:fill="auto"/>
            <w:vAlign w:val="bottom"/>
          </w:tcPr>
          <w:p w:rsidR="008A6A9D" w:rsidRDefault="008A6A9D" w:rsidP="009C2051">
            <w:pPr>
              <w:spacing w:line="0" w:lineRule="atLeast"/>
              <w:ind w:right="220"/>
              <w:jc w:val="center"/>
              <w:rPr>
                <w:rFonts w:ascii="Sylfaen" w:eastAsia="Sylfaen" w:hAnsi="Sylfaen"/>
                <w:b/>
                <w:w w:val="99"/>
              </w:rPr>
            </w:pPr>
            <w:r>
              <w:rPr>
                <w:rFonts w:ascii="Sylfaen" w:eastAsia="Sylfaen" w:hAnsi="Sylfaen"/>
                <w:b/>
                <w:w w:val="99"/>
              </w:rPr>
              <w:t>კრედიტი</w:t>
            </w:r>
          </w:p>
        </w:tc>
      </w:tr>
      <w:tr w:rsidR="008A6A9D" w:rsidTr="009C2051">
        <w:trPr>
          <w:trHeight w:val="138"/>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c>
          <w:tcPr>
            <w:tcW w:w="22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2"/>
              </w:rPr>
            </w:pPr>
          </w:p>
        </w:tc>
      </w:tr>
      <w:tr w:rsidR="008A6A9D" w:rsidTr="009C2051">
        <w:trPr>
          <w:trHeight w:val="377"/>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კომუნიკაცია</w:t>
            </w:r>
          </w:p>
        </w:tc>
        <w:tc>
          <w:tcPr>
            <w:tcW w:w="12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3</w:t>
            </w: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გაცნობითი პრაქტიკა</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2</w:t>
            </w:r>
          </w:p>
        </w:tc>
        <w:tc>
          <w:tcPr>
            <w:tcW w:w="18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უცხოური ენა</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100" w:type="dxa"/>
            <w:vMerge w:val="restart"/>
            <w:shd w:val="clear" w:color="auto" w:fill="auto"/>
            <w:vAlign w:val="bottom"/>
          </w:tcPr>
          <w:p w:rsidR="008A6A9D" w:rsidRDefault="008A6A9D" w:rsidP="009C2051">
            <w:pPr>
              <w:spacing w:line="0" w:lineRule="atLeast"/>
              <w:ind w:right="60"/>
              <w:jc w:val="center"/>
              <w:rPr>
                <w:rFonts w:ascii="Sylfaen" w:eastAsia="Sylfaen" w:hAnsi="Sylfaen"/>
                <w:w w:val="99"/>
              </w:rPr>
            </w:pPr>
            <w:r>
              <w:rPr>
                <w:rFonts w:ascii="Sylfaen" w:eastAsia="Sylfaen" w:hAnsi="Sylfaen"/>
                <w:w w:val="99"/>
              </w:rPr>
              <w:t>5</w:t>
            </w: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 ოფისის მენეჯერი</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8A6A9D" w:rsidRDefault="008A6A9D" w:rsidP="009C2051">
            <w:pPr>
              <w:spacing w:line="0" w:lineRule="atLeast"/>
              <w:jc w:val="center"/>
              <w:rPr>
                <w:w w:val="99"/>
              </w:rPr>
            </w:pPr>
            <w:r>
              <w:rPr>
                <w:w w:val="99"/>
              </w:rPr>
              <w:t>(</w:t>
            </w:r>
            <w:r>
              <w:rPr>
                <w:rFonts w:ascii="Sylfaen" w:eastAsia="Sylfaen" w:hAnsi="Sylfaen"/>
                <w:w w:val="99"/>
              </w:rPr>
              <w:t>რუსული ენა</w:t>
            </w:r>
            <w:r>
              <w:rPr>
                <w:w w:val="99"/>
              </w:rPr>
              <w:t>)</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vMerge/>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6"/>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279"/>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რაოდენობრივი</w:t>
            </w: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საწარმოო პრაქტიკა -</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8"/>
              </w:rPr>
            </w:pPr>
            <w:r>
              <w:rPr>
                <w:rFonts w:ascii="Sylfaen" w:eastAsia="Sylfaen" w:hAnsi="Sylfaen"/>
                <w:w w:val="98"/>
              </w:rPr>
              <w:t>პირველადი</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2</w:t>
            </w: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12</w:t>
            </w:r>
          </w:p>
        </w:tc>
        <w:tc>
          <w:tcPr>
            <w:tcW w:w="18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გადაუდებელი</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vMerge w:val="restart"/>
            <w:shd w:val="clear" w:color="auto" w:fill="auto"/>
            <w:vAlign w:val="bottom"/>
          </w:tcPr>
          <w:p w:rsidR="008A6A9D" w:rsidRDefault="008A6A9D" w:rsidP="009C2051">
            <w:pPr>
              <w:spacing w:line="0" w:lineRule="atLeast"/>
              <w:ind w:right="60"/>
              <w:jc w:val="center"/>
              <w:rPr>
                <w:rFonts w:ascii="Sylfaen" w:eastAsia="Sylfaen" w:hAnsi="Sylfaen"/>
                <w:w w:val="99"/>
              </w:rPr>
            </w:pPr>
            <w:r>
              <w:rPr>
                <w:rFonts w:ascii="Sylfaen" w:eastAsia="Sylfaen" w:hAnsi="Sylfaen"/>
                <w:w w:val="99"/>
              </w:rPr>
              <w:t>2</w:t>
            </w: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წიგნიერება</w:t>
            </w:r>
          </w:p>
        </w:tc>
        <w:tc>
          <w:tcPr>
            <w:tcW w:w="12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ოფისის მენეჯერი</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vMerge/>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დახმარება</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0"/>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37"/>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3"/>
              </w:rPr>
            </w:pPr>
          </w:p>
        </w:tc>
      </w:tr>
      <w:tr w:rsidR="008A6A9D" w:rsidTr="009C2051">
        <w:trPr>
          <w:trHeight w:val="336"/>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საინფორმაციო</w:t>
            </w: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პრაქტიკული</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8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პრეზენტაციის</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4</w:t>
            </w: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პროექტი- ოფისის</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6</w:t>
            </w:r>
          </w:p>
        </w:tc>
        <w:tc>
          <w:tcPr>
            <w:tcW w:w="18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vMerge w:val="restart"/>
            <w:shd w:val="clear" w:color="auto" w:fill="auto"/>
            <w:vAlign w:val="bottom"/>
          </w:tcPr>
          <w:p w:rsidR="008A6A9D" w:rsidRDefault="008A6A9D" w:rsidP="009C2051">
            <w:pPr>
              <w:spacing w:line="0" w:lineRule="atLeast"/>
              <w:ind w:right="60"/>
              <w:jc w:val="center"/>
              <w:rPr>
                <w:rFonts w:ascii="Sylfaen" w:eastAsia="Sylfaen" w:hAnsi="Sylfaen"/>
                <w:w w:val="99"/>
              </w:rPr>
            </w:pPr>
            <w:r>
              <w:rPr>
                <w:rFonts w:ascii="Sylfaen" w:eastAsia="Sylfaen" w:hAnsi="Sylfaen"/>
                <w:w w:val="99"/>
              </w:rPr>
              <w:t>4</w:t>
            </w: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ტექნოლოგიები</w:t>
            </w:r>
          </w:p>
        </w:tc>
        <w:tc>
          <w:tcPr>
            <w:tcW w:w="12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ტექნიკა</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vMerge/>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0"/>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მენეჯერი</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92"/>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c>
          <w:tcPr>
            <w:tcW w:w="22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8"/>
              </w:rPr>
            </w:pPr>
          </w:p>
        </w:tc>
      </w:tr>
      <w:tr w:rsidR="008A6A9D" w:rsidTr="009C2051">
        <w:trPr>
          <w:trHeight w:val="3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7"/>
              </w:rPr>
            </w:pPr>
            <w:r>
              <w:rPr>
                <w:rFonts w:ascii="Sylfaen" w:eastAsia="Sylfaen" w:hAnsi="Sylfaen"/>
                <w:w w:val="97"/>
              </w:rPr>
              <w:t>მეწარმეობა</w:t>
            </w:r>
          </w:p>
        </w:tc>
        <w:tc>
          <w:tcPr>
            <w:tcW w:w="12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5</w:t>
            </w: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ადმინისტრაციული</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5</w:t>
            </w:r>
          </w:p>
        </w:tc>
        <w:tc>
          <w:tcPr>
            <w:tcW w:w="18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მოლაპარაკების</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100" w:type="dxa"/>
            <w:vMerge w:val="restart"/>
            <w:shd w:val="clear" w:color="auto" w:fill="auto"/>
            <w:vAlign w:val="bottom"/>
          </w:tcPr>
          <w:p w:rsidR="008A6A9D" w:rsidRDefault="008A6A9D" w:rsidP="009C2051">
            <w:pPr>
              <w:spacing w:line="0" w:lineRule="atLeast"/>
              <w:ind w:right="60"/>
              <w:jc w:val="center"/>
              <w:rPr>
                <w:rFonts w:ascii="Sylfaen" w:eastAsia="Sylfaen" w:hAnsi="Sylfaen"/>
                <w:w w:val="99"/>
              </w:rPr>
            </w:pPr>
            <w:r>
              <w:rPr>
                <w:rFonts w:ascii="Sylfaen" w:eastAsia="Sylfaen" w:hAnsi="Sylfaen"/>
                <w:w w:val="99"/>
              </w:rPr>
              <w:t>4</w:t>
            </w: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8"/>
              </w:rPr>
            </w:pPr>
            <w:r>
              <w:rPr>
                <w:rFonts w:ascii="Sylfaen" w:eastAsia="Sylfaen" w:hAnsi="Sylfaen"/>
                <w:w w:val="98"/>
              </w:rPr>
              <w:t>ასისტირება</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წარმართვა</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vMerge/>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88"/>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7"/>
              </w:rPr>
            </w:pPr>
          </w:p>
        </w:tc>
      </w:tr>
      <w:tr w:rsidR="008A6A9D" w:rsidTr="009C2051">
        <w:trPr>
          <w:trHeight w:val="248"/>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2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8A6A9D" w:rsidRDefault="008A6A9D" w:rsidP="009C2051">
            <w:pPr>
              <w:spacing w:line="247" w:lineRule="exact"/>
              <w:jc w:val="center"/>
              <w:rPr>
                <w:rFonts w:ascii="Sylfaen" w:eastAsia="Sylfaen" w:hAnsi="Sylfaen"/>
              </w:rPr>
            </w:pPr>
            <w:r>
              <w:rPr>
                <w:rFonts w:ascii="Sylfaen" w:eastAsia="Sylfaen" w:hAnsi="Sylfaen"/>
              </w:rPr>
              <w:t>სოციალური</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264"/>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2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კვლევის</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4"/>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240" w:type="dxa"/>
            <w:tcBorders>
              <w:right w:val="single" w:sz="8" w:space="0" w:color="auto"/>
            </w:tcBorders>
            <w:shd w:val="clear" w:color="auto" w:fill="auto"/>
            <w:vAlign w:val="bottom"/>
          </w:tcPr>
          <w:p w:rsidR="008A6A9D" w:rsidRDefault="008A6A9D" w:rsidP="009C2051">
            <w:pPr>
              <w:spacing w:line="0" w:lineRule="atLeast"/>
              <w:ind w:right="60"/>
              <w:jc w:val="center"/>
              <w:rPr>
                <w:rFonts w:ascii="Sylfaen" w:eastAsia="Sylfaen" w:hAnsi="Sylfaen"/>
                <w:w w:val="99"/>
              </w:rPr>
            </w:pPr>
            <w:r>
              <w:rPr>
                <w:rFonts w:ascii="Sylfaen" w:eastAsia="Sylfaen" w:hAnsi="Sylfaen"/>
                <w:w w:val="99"/>
              </w:rPr>
              <w:t>პიროვნული და</w:t>
            </w: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კორესპონდენციის</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5</w:t>
            </w:r>
          </w:p>
        </w:tc>
        <w:tc>
          <w:tcPr>
            <w:tcW w:w="18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მეთოდების</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130"/>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val="restart"/>
            <w:tcBorders>
              <w:right w:val="single" w:sz="8" w:space="0" w:color="auto"/>
            </w:tcBorders>
            <w:shd w:val="clear" w:color="auto" w:fill="auto"/>
            <w:vAlign w:val="bottom"/>
          </w:tcPr>
          <w:p w:rsidR="008A6A9D" w:rsidRDefault="008A6A9D" w:rsidP="009C2051">
            <w:pPr>
              <w:spacing w:line="262" w:lineRule="exact"/>
              <w:ind w:right="60"/>
              <w:jc w:val="center"/>
              <w:rPr>
                <w:rFonts w:ascii="Sylfaen" w:eastAsia="Sylfaen" w:hAnsi="Sylfaen"/>
                <w:w w:val="99"/>
              </w:rPr>
            </w:pPr>
            <w:r>
              <w:rPr>
                <w:rFonts w:ascii="Sylfaen" w:eastAsia="Sylfaen" w:hAnsi="Sylfaen"/>
                <w:w w:val="99"/>
              </w:rPr>
              <w:t>ინტერპერსონალური</w:t>
            </w:r>
          </w:p>
        </w:tc>
        <w:tc>
          <w:tcPr>
            <w:tcW w:w="128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1</w:t>
            </w: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8"/>
              </w:rPr>
            </w:pPr>
            <w:r>
              <w:rPr>
                <w:rFonts w:ascii="Sylfaen" w:eastAsia="Sylfaen" w:hAnsi="Sylfaen"/>
                <w:w w:val="98"/>
              </w:rPr>
              <w:t>პრაქტიკული</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vMerge w:val="restart"/>
            <w:shd w:val="clear" w:color="auto" w:fill="auto"/>
            <w:vAlign w:val="bottom"/>
          </w:tcPr>
          <w:p w:rsidR="008A6A9D" w:rsidRDefault="008A6A9D" w:rsidP="009C2051">
            <w:pPr>
              <w:spacing w:line="262" w:lineRule="exact"/>
              <w:ind w:right="60"/>
              <w:jc w:val="center"/>
              <w:rPr>
                <w:rFonts w:ascii="Sylfaen" w:eastAsia="Sylfaen" w:hAnsi="Sylfaen"/>
                <w:w w:val="99"/>
              </w:rPr>
            </w:pPr>
            <w:r>
              <w:rPr>
                <w:rFonts w:ascii="Sylfaen" w:eastAsia="Sylfaen" w:hAnsi="Sylfaen"/>
                <w:w w:val="99"/>
              </w:rPr>
              <w:t>5</w:t>
            </w: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ორგანიზება</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vMerge/>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val="restart"/>
            <w:tcBorders>
              <w:right w:val="single" w:sz="8" w:space="0" w:color="auto"/>
            </w:tcBorders>
            <w:shd w:val="clear" w:color="auto" w:fill="auto"/>
            <w:vAlign w:val="bottom"/>
          </w:tcPr>
          <w:p w:rsidR="008A6A9D" w:rsidRDefault="008A6A9D" w:rsidP="009C2051">
            <w:pPr>
              <w:spacing w:line="0" w:lineRule="atLeast"/>
              <w:ind w:right="80"/>
              <w:jc w:val="center"/>
              <w:rPr>
                <w:rFonts w:ascii="Sylfaen" w:eastAsia="Sylfaen" w:hAnsi="Sylfaen"/>
                <w:w w:val="99"/>
              </w:rPr>
            </w:pPr>
            <w:r>
              <w:rPr>
                <w:rFonts w:ascii="Sylfaen" w:eastAsia="Sylfaen" w:hAnsi="Sylfaen"/>
                <w:w w:val="99"/>
              </w:rPr>
              <w:t>უნარები</w:t>
            </w: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გამოყენება</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264"/>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2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სარეკლამო</w:t>
            </w: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6"/>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2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საქმიანობისას</w:t>
            </w: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413"/>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უცხოური ენა</w:t>
            </w:r>
          </w:p>
        </w:tc>
        <w:tc>
          <w:tcPr>
            <w:tcW w:w="12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5</w:t>
            </w: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მონაცემთა ბაზებთან</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3</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4"/>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მუშაობა</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67"/>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c>
          <w:tcPr>
            <w:tcW w:w="22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4"/>
              </w:rPr>
            </w:pPr>
          </w:p>
        </w:tc>
      </w:tr>
      <w:tr w:rsidR="008A6A9D" w:rsidTr="009C2051">
        <w:trPr>
          <w:trHeight w:val="250"/>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240" w:type="dxa"/>
            <w:vMerge w:val="restart"/>
            <w:tcBorders>
              <w:right w:val="single" w:sz="8" w:space="0" w:color="auto"/>
            </w:tcBorders>
            <w:shd w:val="clear" w:color="auto" w:fill="auto"/>
            <w:vAlign w:val="bottom"/>
          </w:tcPr>
          <w:p w:rsidR="008A6A9D" w:rsidRDefault="008A6A9D" w:rsidP="009C2051">
            <w:pPr>
              <w:spacing w:line="0" w:lineRule="atLeast"/>
              <w:ind w:left="460"/>
              <w:rPr>
                <w:rFonts w:ascii="Sylfaen" w:eastAsia="Sylfaen" w:hAnsi="Sylfaen"/>
              </w:rPr>
            </w:pPr>
            <w:r>
              <w:rPr>
                <w:rFonts w:ascii="Sylfaen" w:eastAsia="Sylfaen" w:hAnsi="Sylfaen"/>
              </w:rPr>
              <w:t>ქართული ენა A2</w:t>
            </w:r>
          </w:p>
        </w:tc>
        <w:tc>
          <w:tcPr>
            <w:tcW w:w="12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15</w:t>
            </w: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w w:val="99"/>
              </w:rPr>
            </w:pPr>
            <w:r>
              <w:rPr>
                <w:rFonts w:ascii="Sylfaen" w:eastAsia="Sylfaen" w:hAnsi="Sylfaen"/>
                <w:w w:val="99"/>
              </w:rPr>
              <w:t>საარქივო საქმის</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5</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132"/>
        </w:trPr>
        <w:tc>
          <w:tcPr>
            <w:tcW w:w="40" w:type="dxa"/>
            <w:tcBorders>
              <w:lef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ორგანიზება</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3"/>
        </w:trPr>
        <w:tc>
          <w:tcPr>
            <w:tcW w:w="40" w:type="dxa"/>
            <w:tcBorders>
              <w:left w:val="single" w:sz="8" w:space="0" w:color="auto"/>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00" w:type="dxa"/>
            <w:tcBorders>
              <w:bottom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91"/>
        </w:trPr>
        <w:tc>
          <w:tcPr>
            <w:tcW w:w="40" w:type="dxa"/>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2240" w:type="dxa"/>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280" w:type="dxa"/>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2180" w:type="dxa"/>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140" w:type="dxa"/>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880" w:type="dxa"/>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80" w:type="dxa"/>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1100" w:type="dxa"/>
            <w:shd w:val="clear" w:color="auto" w:fill="auto"/>
            <w:vAlign w:val="bottom"/>
          </w:tcPr>
          <w:p w:rsidR="008A6A9D" w:rsidRDefault="008A6A9D" w:rsidP="009C2051">
            <w:pPr>
              <w:spacing w:line="0" w:lineRule="atLeast"/>
              <w:rPr>
                <w:rFonts w:ascii="Times New Roman" w:eastAsia="Times New Roman" w:hAnsi="Times New Roman"/>
                <w:sz w:val="7"/>
              </w:rPr>
            </w:pPr>
          </w:p>
        </w:tc>
        <w:tc>
          <w:tcPr>
            <w:tcW w:w="60" w:type="dxa"/>
            <w:shd w:val="clear" w:color="auto" w:fill="auto"/>
            <w:vAlign w:val="bottom"/>
          </w:tcPr>
          <w:p w:rsidR="008A6A9D" w:rsidRDefault="008A6A9D" w:rsidP="009C2051">
            <w:pPr>
              <w:spacing w:line="0" w:lineRule="atLeast"/>
              <w:rPr>
                <w:rFonts w:ascii="Times New Roman" w:eastAsia="Times New Roman" w:hAnsi="Times New Roman"/>
                <w:sz w:val="7"/>
              </w:rPr>
            </w:pPr>
          </w:p>
        </w:tc>
      </w:tr>
      <w:tr w:rsidR="008A6A9D" w:rsidTr="009C2051">
        <w:trPr>
          <w:trHeight w:val="67"/>
        </w:trPr>
        <w:tc>
          <w:tcPr>
            <w:tcW w:w="40" w:type="dxa"/>
            <w:shd w:val="clear" w:color="auto" w:fill="auto"/>
            <w:vAlign w:val="bottom"/>
          </w:tcPr>
          <w:p w:rsidR="008A6A9D" w:rsidRDefault="008A6A9D" w:rsidP="009C2051">
            <w:pPr>
              <w:spacing w:line="0" w:lineRule="atLeast"/>
              <w:rPr>
                <w:rFonts w:ascii="Times New Roman" w:eastAsia="Times New Roman" w:hAnsi="Times New Roman"/>
                <w:sz w:val="5"/>
              </w:rPr>
            </w:pPr>
          </w:p>
        </w:tc>
        <w:tc>
          <w:tcPr>
            <w:tcW w:w="2240" w:type="dxa"/>
            <w:tcBorders>
              <w:right w:val="single" w:sz="8" w:space="0" w:color="622423"/>
            </w:tcBorders>
            <w:shd w:val="clear" w:color="auto" w:fill="622423"/>
            <w:vAlign w:val="bottom"/>
          </w:tcPr>
          <w:p w:rsidR="008A6A9D" w:rsidRDefault="008A6A9D" w:rsidP="009C2051">
            <w:pPr>
              <w:spacing w:line="0" w:lineRule="atLeast"/>
              <w:rPr>
                <w:rFonts w:ascii="Times New Roman" w:eastAsia="Times New Roman" w:hAnsi="Times New Roman"/>
                <w:sz w:val="5"/>
              </w:rPr>
            </w:pPr>
          </w:p>
        </w:tc>
        <w:tc>
          <w:tcPr>
            <w:tcW w:w="1280" w:type="dxa"/>
            <w:tcBorders>
              <w:right w:val="single" w:sz="8" w:space="0" w:color="622423"/>
            </w:tcBorders>
            <w:shd w:val="clear" w:color="auto" w:fill="622423"/>
            <w:vAlign w:val="bottom"/>
          </w:tcPr>
          <w:p w:rsidR="008A6A9D" w:rsidRDefault="008A6A9D" w:rsidP="009C2051">
            <w:pPr>
              <w:spacing w:line="0" w:lineRule="atLeast"/>
              <w:rPr>
                <w:rFonts w:ascii="Times New Roman" w:eastAsia="Times New Roman" w:hAnsi="Times New Roman"/>
                <w:sz w:val="5"/>
              </w:rPr>
            </w:pPr>
          </w:p>
        </w:tc>
        <w:tc>
          <w:tcPr>
            <w:tcW w:w="2180" w:type="dxa"/>
            <w:tcBorders>
              <w:right w:val="single" w:sz="8" w:space="0" w:color="622423"/>
            </w:tcBorders>
            <w:shd w:val="clear" w:color="auto" w:fill="622423"/>
            <w:vAlign w:val="bottom"/>
          </w:tcPr>
          <w:p w:rsidR="008A6A9D" w:rsidRDefault="008A6A9D" w:rsidP="009C2051">
            <w:pPr>
              <w:spacing w:line="0" w:lineRule="atLeast"/>
              <w:rPr>
                <w:rFonts w:ascii="Times New Roman" w:eastAsia="Times New Roman" w:hAnsi="Times New Roman"/>
                <w:sz w:val="5"/>
              </w:rPr>
            </w:pPr>
          </w:p>
        </w:tc>
        <w:tc>
          <w:tcPr>
            <w:tcW w:w="1140" w:type="dxa"/>
            <w:tcBorders>
              <w:right w:val="single" w:sz="8" w:space="0" w:color="622423"/>
            </w:tcBorders>
            <w:shd w:val="clear" w:color="auto" w:fill="622423"/>
            <w:vAlign w:val="bottom"/>
          </w:tcPr>
          <w:p w:rsidR="008A6A9D" w:rsidRDefault="008A6A9D" w:rsidP="009C2051">
            <w:pPr>
              <w:spacing w:line="0" w:lineRule="atLeast"/>
              <w:rPr>
                <w:rFonts w:ascii="Times New Roman" w:eastAsia="Times New Roman" w:hAnsi="Times New Roman"/>
                <w:sz w:val="5"/>
              </w:rPr>
            </w:pPr>
          </w:p>
        </w:tc>
        <w:tc>
          <w:tcPr>
            <w:tcW w:w="1880" w:type="dxa"/>
            <w:tcBorders>
              <w:right w:val="single" w:sz="8" w:space="0" w:color="622423"/>
            </w:tcBorders>
            <w:shd w:val="clear" w:color="auto" w:fill="622423"/>
            <w:vAlign w:val="bottom"/>
          </w:tcPr>
          <w:p w:rsidR="008A6A9D" w:rsidRDefault="008A6A9D" w:rsidP="009C2051">
            <w:pPr>
              <w:spacing w:line="0" w:lineRule="atLeast"/>
              <w:rPr>
                <w:rFonts w:ascii="Times New Roman" w:eastAsia="Times New Roman" w:hAnsi="Times New Roman"/>
                <w:sz w:val="5"/>
              </w:rPr>
            </w:pPr>
          </w:p>
        </w:tc>
        <w:tc>
          <w:tcPr>
            <w:tcW w:w="180" w:type="dxa"/>
            <w:shd w:val="clear" w:color="auto" w:fill="622423"/>
            <w:vAlign w:val="bottom"/>
          </w:tcPr>
          <w:p w:rsidR="008A6A9D" w:rsidRDefault="008A6A9D" w:rsidP="009C2051">
            <w:pPr>
              <w:spacing w:line="0" w:lineRule="atLeast"/>
              <w:rPr>
                <w:rFonts w:ascii="Times New Roman" w:eastAsia="Times New Roman" w:hAnsi="Times New Roman"/>
                <w:sz w:val="5"/>
              </w:rPr>
            </w:pPr>
          </w:p>
        </w:tc>
        <w:tc>
          <w:tcPr>
            <w:tcW w:w="1100" w:type="dxa"/>
            <w:shd w:val="clear" w:color="auto" w:fill="622423"/>
            <w:vAlign w:val="bottom"/>
          </w:tcPr>
          <w:p w:rsidR="008A6A9D" w:rsidRDefault="008A6A9D" w:rsidP="009C2051">
            <w:pPr>
              <w:spacing w:line="0" w:lineRule="atLeast"/>
              <w:rPr>
                <w:rFonts w:ascii="Times New Roman" w:eastAsia="Times New Roman" w:hAnsi="Times New Roman"/>
                <w:sz w:val="5"/>
              </w:rPr>
            </w:pPr>
          </w:p>
        </w:tc>
        <w:tc>
          <w:tcPr>
            <w:tcW w:w="60" w:type="dxa"/>
            <w:shd w:val="clear" w:color="auto" w:fill="auto"/>
            <w:vAlign w:val="bottom"/>
          </w:tcPr>
          <w:p w:rsidR="008A6A9D" w:rsidRDefault="008A6A9D" w:rsidP="009C2051">
            <w:pPr>
              <w:spacing w:line="0" w:lineRule="atLeast"/>
              <w:rPr>
                <w:rFonts w:ascii="Times New Roman" w:eastAsia="Times New Roman" w:hAnsi="Times New Roman"/>
                <w:sz w:val="5"/>
              </w:rPr>
            </w:pPr>
          </w:p>
        </w:tc>
      </w:tr>
      <w:tr w:rsidR="008A6A9D" w:rsidTr="009C2051">
        <w:trPr>
          <w:trHeight w:val="22"/>
        </w:trPr>
        <w:tc>
          <w:tcPr>
            <w:tcW w:w="40" w:type="dxa"/>
            <w:shd w:val="clear" w:color="auto" w:fill="auto"/>
            <w:vAlign w:val="bottom"/>
          </w:tcPr>
          <w:p w:rsidR="008A6A9D" w:rsidRDefault="008A6A9D" w:rsidP="009C2051">
            <w:pPr>
              <w:spacing w:line="20" w:lineRule="exact"/>
              <w:rPr>
                <w:rFonts w:ascii="Times New Roman" w:eastAsia="Times New Roman" w:hAnsi="Times New Roman"/>
                <w:sz w:val="1"/>
              </w:rPr>
            </w:pPr>
          </w:p>
        </w:tc>
        <w:tc>
          <w:tcPr>
            <w:tcW w:w="2240" w:type="dxa"/>
            <w:tcBorders>
              <w:right w:val="single" w:sz="8" w:space="0" w:color="622423"/>
            </w:tcBorders>
            <w:shd w:val="clear" w:color="auto" w:fill="622423"/>
            <w:vAlign w:val="bottom"/>
          </w:tcPr>
          <w:p w:rsidR="008A6A9D" w:rsidRDefault="008A6A9D" w:rsidP="009C2051">
            <w:pPr>
              <w:spacing w:line="20" w:lineRule="exact"/>
              <w:rPr>
                <w:rFonts w:ascii="Times New Roman" w:eastAsia="Times New Roman" w:hAnsi="Times New Roman"/>
                <w:sz w:val="1"/>
              </w:rPr>
            </w:pPr>
          </w:p>
        </w:tc>
        <w:tc>
          <w:tcPr>
            <w:tcW w:w="1280" w:type="dxa"/>
            <w:tcBorders>
              <w:right w:val="single" w:sz="8" w:space="0" w:color="622423"/>
            </w:tcBorders>
            <w:shd w:val="clear" w:color="auto" w:fill="622423"/>
            <w:vAlign w:val="bottom"/>
          </w:tcPr>
          <w:p w:rsidR="008A6A9D" w:rsidRDefault="008A6A9D" w:rsidP="009C2051">
            <w:pPr>
              <w:spacing w:line="20" w:lineRule="exact"/>
              <w:rPr>
                <w:rFonts w:ascii="Times New Roman" w:eastAsia="Times New Roman" w:hAnsi="Times New Roman"/>
                <w:sz w:val="1"/>
              </w:rPr>
            </w:pPr>
          </w:p>
        </w:tc>
        <w:tc>
          <w:tcPr>
            <w:tcW w:w="2180" w:type="dxa"/>
            <w:tcBorders>
              <w:right w:val="single" w:sz="8" w:space="0" w:color="622423"/>
            </w:tcBorders>
            <w:shd w:val="clear" w:color="auto" w:fill="622423"/>
            <w:vAlign w:val="bottom"/>
          </w:tcPr>
          <w:p w:rsidR="008A6A9D" w:rsidRDefault="008A6A9D" w:rsidP="009C2051">
            <w:pPr>
              <w:spacing w:line="20" w:lineRule="exact"/>
              <w:rPr>
                <w:rFonts w:ascii="Times New Roman" w:eastAsia="Times New Roman" w:hAnsi="Times New Roman"/>
                <w:sz w:val="1"/>
              </w:rPr>
            </w:pPr>
          </w:p>
        </w:tc>
        <w:tc>
          <w:tcPr>
            <w:tcW w:w="1140" w:type="dxa"/>
            <w:tcBorders>
              <w:right w:val="single" w:sz="8" w:space="0" w:color="622423"/>
            </w:tcBorders>
            <w:shd w:val="clear" w:color="auto" w:fill="622423"/>
            <w:vAlign w:val="bottom"/>
          </w:tcPr>
          <w:p w:rsidR="008A6A9D" w:rsidRDefault="008A6A9D" w:rsidP="009C2051">
            <w:pPr>
              <w:spacing w:line="20" w:lineRule="exact"/>
              <w:rPr>
                <w:rFonts w:ascii="Times New Roman" w:eastAsia="Times New Roman" w:hAnsi="Times New Roman"/>
                <w:sz w:val="1"/>
              </w:rPr>
            </w:pPr>
          </w:p>
        </w:tc>
        <w:tc>
          <w:tcPr>
            <w:tcW w:w="1880" w:type="dxa"/>
            <w:tcBorders>
              <w:right w:val="single" w:sz="8" w:space="0" w:color="622423"/>
            </w:tcBorders>
            <w:shd w:val="clear" w:color="auto" w:fill="622423"/>
            <w:vAlign w:val="bottom"/>
          </w:tcPr>
          <w:p w:rsidR="008A6A9D" w:rsidRDefault="008A6A9D" w:rsidP="009C2051">
            <w:pPr>
              <w:spacing w:line="20" w:lineRule="exact"/>
              <w:rPr>
                <w:rFonts w:ascii="Times New Roman" w:eastAsia="Times New Roman" w:hAnsi="Times New Roman"/>
                <w:sz w:val="1"/>
              </w:rPr>
            </w:pPr>
          </w:p>
        </w:tc>
        <w:tc>
          <w:tcPr>
            <w:tcW w:w="180" w:type="dxa"/>
            <w:shd w:val="clear" w:color="auto" w:fill="622423"/>
            <w:vAlign w:val="bottom"/>
          </w:tcPr>
          <w:p w:rsidR="008A6A9D" w:rsidRDefault="008A6A9D" w:rsidP="009C2051">
            <w:pPr>
              <w:spacing w:line="20" w:lineRule="exact"/>
              <w:rPr>
                <w:rFonts w:ascii="Times New Roman" w:eastAsia="Times New Roman" w:hAnsi="Times New Roman"/>
                <w:sz w:val="1"/>
              </w:rPr>
            </w:pPr>
          </w:p>
        </w:tc>
        <w:tc>
          <w:tcPr>
            <w:tcW w:w="1100" w:type="dxa"/>
            <w:shd w:val="clear" w:color="auto" w:fill="622423"/>
            <w:vAlign w:val="bottom"/>
          </w:tcPr>
          <w:p w:rsidR="008A6A9D" w:rsidRDefault="008A6A9D" w:rsidP="009C2051">
            <w:pPr>
              <w:spacing w:line="20" w:lineRule="exact"/>
              <w:rPr>
                <w:rFonts w:ascii="Times New Roman" w:eastAsia="Times New Roman" w:hAnsi="Times New Roman"/>
                <w:sz w:val="1"/>
              </w:rPr>
            </w:pPr>
          </w:p>
        </w:tc>
        <w:tc>
          <w:tcPr>
            <w:tcW w:w="60" w:type="dxa"/>
            <w:shd w:val="clear" w:color="auto" w:fill="auto"/>
            <w:vAlign w:val="bottom"/>
          </w:tcPr>
          <w:p w:rsidR="008A6A9D" w:rsidRDefault="008A6A9D" w:rsidP="009C2051">
            <w:pPr>
              <w:spacing w:line="20" w:lineRule="exact"/>
              <w:rPr>
                <w:rFonts w:ascii="Times New Roman" w:eastAsia="Times New Roman" w:hAnsi="Times New Roman"/>
                <w:sz w:val="1"/>
              </w:rPr>
            </w:pPr>
          </w:p>
        </w:tc>
      </w:tr>
    </w:tbl>
    <w:p w:rsidR="008A6A9D" w:rsidRDefault="008A6A9D" w:rsidP="008A6A9D">
      <w:pPr>
        <w:spacing w:line="79" w:lineRule="exact"/>
        <w:rPr>
          <w:rFonts w:ascii="Times New Roman" w:eastAsia="Times New Roman" w:hAnsi="Times New Roman"/>
        </w:rPr>
      </w:pPr>
    </w:p>
    <w:p w:rsidR="008A6A9D" w:rsidRDefault="008A6A9D" w:rsidP="008A6A9D">
      <w:pPr>
        <w:spacing w:line="233" w:lineRule="auto"/>
        <w:ind w:left="80" w:right="48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8A6A9D" w:rsidRDefault="008A6A9D" w:rsidP="008A6A9D">
      <w:pPr>
        <w:spacing w:line="2" w:lineRule="exact"/>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6640"/>
        <w:gridCol w:w="3280"/>
      </w:tblGrid>
      <w:tr w:rsidR="008A6A9D" w:rsidTr="009C2051">
        <w:trPr>
          <w:trHeight w:val="290"/>
        </w:trPr>
        <w:tc>
          <w:tcPr>
            <w:tcW w:w="6640" w:type="dxa"/>
            <w:shd w:val="clear" w:color="auto" w:fill="auto"/>
            <w:vAlign w:val="bottom"/>
          </w:tcPr>
          <w:p w:rsidR="008A6A9D" w:rsidRDefault="008A6A9D"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8A6A9D" w:rsidRDefault="008A6A9D" w:rsidP="009C2051">
            <w:pPr>
              <w:spacing w:line="0" w:lineRule="atLeast"/>
              <w:ind w:left="2700"/>
              <w:rPr>
                <w:rFonts w:ascii="Cambria" w:eastAsia="Cambria" w:hAnsi="Cambria"/>
                <w:b/>
                <w:i/>
                <w:w w:val="95"/>
                <w:sz w:val="22"/>
              </w:rPr>
            </w:pPr>
          </w:p>
        </w:tc>
      </w:tr>
    </w:tbl>
    <w:p w:rsidR="008A6A9D" w:rsidRDefault="008A6A9D" w:rsidP="008A6A9D">
      <w:pPr>
        <w:rPr>
          <w:rFonts w:ascii="Cambria" w:eastAsia="Cambria" w:hAnsi="Cambria"/>
          <w:b/>
          <w:i/>
          <w:w w:val="95"/>
          <w:sz w:val="22"/>
        </w:rPr>
        <w:sectPr w:rsidR="008A6A9D">
          <w:pgSz w:w="11900" w:h="16838"/>
          <w:pgMar w:top="703" w:right="626" w:bottom="0" w:left="1200" w:header="0" w:footer="0" w:gutter="0"/>
          <w:cols w:space="0" w:equalWidth="0">
            <w:col w:w="100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80"/>
        <w:gridCol w:w="1280"/>
        <w:gridCol w:w="2180"/>
        <w:gridCol w:w="1140"/>
        <w:gridCol w:w="1880"/>
        <w:gridCol w:w="1340"/>
      </w:tblGrid>
      <w:tr w:rsidR="008A6A9D" w:rsidTr="009C2051">
        <w:trPr>
          <w:trHeight w:val="270"/>
        </w:trPr>
        <w:tc>
          <w:tcPr>
            <w:tcW w:w="2280" w:type="dxa"/>
            <w:vMerge w:val="restart"/>
            <w:tcBorders>
              <w:top w:val="single" w:sz="8" w:space="0" w:color="auto"/>
              <w:left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bookmarkStart w:id="5" w:name="page33"/>
            <w:bookmarkEnd w:id="5"/>
            <w:r>
              <w:rPr>
                <w:rFonts w:ascii="Sylfaen" w:eastAsia="Sylfaen" w:hAnsi="Sylfaen"/>
                <w:w w:val="99"/>
              </w:rPr>
              <w:lastRenderedPageBreak/>
              <w:t>სამოქალაქო</w:t>
            </w:r>
          </w:p>
        </w:tc>
        <w:tc>
          <w:tcPr>
            <w:tcW w:w="1280" w:type="dxa"/>
            <w:tcBorders>
              <w:top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top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საგანმკარგულებო</w:t>
            </w:r>
          </w:p>
        </w:tc>
        <w:tc>
          <w:tcPr>
            <w:tcW w:w="1140" w:type="dxa"/>
            <w:tcBorders>
              <w:top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top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340" w:type="dxa"/>
            <w:tcBorders>
              <w:top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130"/>
        </w:trPr>
        <w:tc>
          <w:tcPr>
            <w:tcW w:w="2280" w:type="dxa"/>
            <w:vMerge/>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8A6A9D" w:rsidRDefault="008A6A9D" w:rsidP="009C2051">
            <w:pPr>
              <w:spacing w:line="262" w:lineRule="exact"/>
              <w:ind w:left="580"/>
              <w:rPr>
                <w:rFonts w:ascii="Sylfaen" w:eastAsia="Sylfaen" w:hAnsi="Sylfaen"/>
              </w:rPr>
            </w:pPr>
            <w:r>
              <w:rPr>
                <w:rFonts w:ascii="Sylfaen" w:eastAsia="Sylfaen" w:hAnsi="Sylfaen"/>
              </w:rPr>
              <w:t>2</w:t>
            </w:r>
          </w:p>
        </w:tc>
        <w:tc>
          <w:tcPr>
            <w:tcW w:w="218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დოკუმენტების</w:t>
            </w:r>
          </w:p>
        </w:tc>
        <w:tc>
          <w:tcPr>
            <w:tcW w:w="114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5</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2280" w:type="dxa"/>
            <w:vMerge w:val="restart"/>
            <w:tcBorders>
              <w:left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განათლება</w:t>
            </w:r>
          </w:p>
        </w:tc>
        <w:tc>
          <w:tcPr>
            <w:tcW w:w="12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2280" w:type="dxa"/>
            <w:vMerge/>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წარმოება</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5"/>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w w:val="98"/>
              </w:rPr>
            </w:pPr>
            <w:r>
              <w:rPr>
                <w:rFonts w:ascii="Sylfaen" w:eastAsia="Sylfaen" w:hAnsi="Sylfaen"/>
                <w:w w:val="98"/>
              </w:rPr>
              <w:t>საფინანსო</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264"/>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ind w:left="240"/>
              <w:jc w:val="center"/>
              <w:rPr>
                <w:rFonts w:ascii="Sylfaen" w:eastAsia="Sylfaen" w:hAnsi="Sylfaen"/>
              </w:rPr>
            </w:pPr>
            <w:r>
              <w:rPr>
                <w:rFonts w:ascii="Sylfaen" w:eastAsia="Sylfaen" w:hAnsi="Sylfaen"/>
              </w:rPr>
              <w:t>ქართული ენა B1</w:t>
            </w:r>
          </w:p>
        </w:tc>
        <w:tc>
          <w:tcPr>
            <w:tcW w:w="1280" w:type="dxa"/>
            <w:tcBorders>
              <w:right w:val="single" w:sz="8" w:space="0" w:color="auto"/>
            </w:tcBorders>
            <w:shd w:val="clear" w:color="auto" w:fill="auto"/>
            <w:vAlign w:val="bottom"/>
          </w:tcPr>
          <w:p w:rsidR="008A6A9D" w:rsidRDefault="008A6A9D" w:rsidP="009C2051">
            <w:pPr>
              <w:spacing w:line="0" w:lineRule="atLeast"/>
              <w:ind w:left="560"/>
              <w:rPr>
                <w:rFonts w:ascii="Sylfaen" w:eastAsia="Sylfaen" w:hAnsi="Sylfaen"/>
              </w:rPr>
            </w:pPr>
            <w:r>
              <w:rPr>
                <w:rFonts w:ascii="Sylfaen" w:eastAsia="Sylfaen" w:hAnsi="Sylfaen"/>
              </w:rPr>
              <w:t>15</w:t>
            </w: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დოკუმენტებთან</w:t>
            </w:r>
          </w:p>
        </w:tc>
        <w:tc>
          <w:tcPr>
            <w:tcW w:w="114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3</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5"/>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rPr>
            </w:pPr>
            <w:r>
              <w:rPr>
                <w:rFonts w:ascii="Sylfaen" w:eastAsia="Sylfaen" w:hAnsi="Sylfaen"/>
              </w:rPr>
              <w:t>მუშაობა</w:t>
            </w: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w w:val="99"/>
              </w:rPr>
            </w:pPr>
            <w:r>
              <w:rPr>
                <w:rFonts w:ascii="Sylfaen" w:eastAsia="Sylfaen" w:hAnsi="Sylfaen"/>
                <w:w w:val="99"/>
              </w:rPr>
              <w:t>საწესდებო</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264"/>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დოკუმენტების</w:t>
            </w:r>
          </w:p>
        </w:tc>
        <w:tc>
          <w:tcPr>
            <w:tcW w:w="114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4</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7"/>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წარმოება</w:t>
            </w: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rPr>
            </w:pPr>
            <w:r>
              <w:rPr>
                <w:rFonts w:ascii="Sylfaen" w:eastAsia="Sylfaen" w:hAnsi="Sylfaen"/>
              </w:rPr>
              <w:t>ღონისძიებების</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262"/>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rPr>
            </w:pPr>
            <w:r>
              <w:rPr>
                <w:rFonts w:ascii="Sylfaen" w:eastAsia="Sylfaen" w:hAnsi="Sylfaen"/>
              </w:rPr>
              <w:t>ორგანიზება და</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5</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132"/>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საპროტოკოლო</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267"/>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8"/>
              </w:rPr>
            </w:pPr>
            <w:r>
              <w:rPr>
                <w:rFonts w:ascii="Sylfaen" w:eastAsia="Sylfaen" w:hAnsi="Sylfaen"/>
                <w:w w:val="98"/>
              </w:rPr>
              <w:t>მომსახურება</w:t>
            </w: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w w:val="98"/>
              </w:rPr>
            </w:pPr>
            <w:r>
              <w:rPr>
                <w:rFonts w:ascii="Sylfaen" w:eastAsia="Sylfaen" w:hAnsi="Sylfaen"/>
                <w:w w:val="98"/>
              </w:rPr>
              <w:t>საოფისე და</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264"/>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7"/>
              </w:rPr>
            </w:pPr>
            <w:r>
              <w:rPr>
                <w:rFonts w:ascii="Sylfaen" w:eastAsia="Sylfaen" w:hAnsi="Sylfaen"/>
                <w:w w:val="97"/>
              </w:rPr>
              <w:t>სამეურნეო</w:t>
            </w:r>
          </w:p>
        </w:tc>
        <w:tc>
          <w:tcPr>
            <w:tcW w:w="114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2</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5"/>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მარაგების მართვა</w:t>
            </w: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w w:val="98"/>
              </w:rPr>
            </w:pPr>
            <w:r>
              <w:rPr>
                <w:rFonts w:ascii="Sylfaen" w:eastAsia="Sylfaen" w:hAnsi="Sylfaen"/>
                <w:w w:val="98"/>
              </w:rPr>
              <w:t>პერსონალის</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264"/>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საქმიანობის</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4"/>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ორგანიზება და</w:t>
            </w:r>
          </w:p>
        </w:tc>
        <w:tc>
          <w:tcPr>
            <w:tcW w:w="114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3</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2"/>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w w:val="99"/>
              </w:rPr>
            </w:pPr>
            <w:r>
              <w:rPr>
                <w:rFonts w:ascii="Sylfaen" w:eastAsia="Sylfaen" w:hAnsi="Sylfaen"/>
                <w:w w:val="99"/>
              </w:rPr>
              <w:t>საკადრო საქმის</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7"/>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წარმოება</w:t>
            </w: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w w:val="99"/>
              </w:rPr>
            </w:pPr>
            <w:r>
              <w:rPr>
                <w:rFonts w:ascii="Sylfaen" w:eastAsia="Sylfaen" w:hAnsi="Sylfaen"/>
                <w:w w:val="99"/>
              </w:rPr>
              <w:t>საინფორმაციო და</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264"/>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სააღმსრულებლო</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2</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132"/>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დოკუმენტების</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2"/>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265"/>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rPr>
            </w:pPr>
            <w:r>
              <w:rPr>
                <w:rFonts w:ascii="Sylfaen" w:eastAsia="Sylfaen" w:hAnsi="Sylfaen"/>
              </w:rPr>
              <w:t>წარმოება</w:t>
            </w: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w w:val="98"/>
              </w:rPr>
            </w:pPr>
            <w:r>
              <w:rPr>
                <w:rFonts w:ascii="Sylfaen" w:eastAsia="Sylfaen" w:hAnsi="Sylfaen"/>
                <w:w w:val="98"/>
              </w:rPr>
              <w:t>პროფესიული</w:t>
            </w:r>
          </w:p>
        </w:tc>
        <w:tc>
          <w:tcPr>
            <w:tcW w:w="11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264"/>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ეთიკის და ეტიკეტის</w:t>
            </w:r>
          </w:p>
        </w:tc>
        <w:tc>
          <w:tcPr>
            <w:tcW w:w="114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2</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2"/>
              </w:rPr>
            </w:pPr>
          </w:p>
        </w:tc>
      </w:tr>
      <w:tr w:rsidR="008A6A9D" w:rsidTr="009C2051">
        <w:trPr>
          <w:trHeight w:val="267"/>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rPr>
            </w:pPr>
            <w:r>
              <w:rPr>
                <w:rFonts w:ascii="Sylfaen" w:eastAsia="Sylfaen" w:hAnsi="Sylfaen"/>
              </w:rPr>
              <w:t>ნორმების დაცვა</w:t>
            </w: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3"/>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rPr>
            </w:pPr>
            <w:r>
              <w:rPr>
                <w:rFonts w:ascii="Sylfaen" w:eastAsia="Sylfaen" w:hAnsi="Sylfaen"/>
              </w:rPr>
              <w:t>ნორმატიულ</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3</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132"/>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262" w:lineRule="exact"/>
              <w:jc w:val="center"/>
              <w:rPr>
                <w:rFonts w:ascii="Sylfaen" w:eastAsia="Sylfaen" w:hAnsi="Sylfaen"/>
              </w:rPr>
            </w:pPr>
            <w:r>
              <w:rPr>
                <w:rFonts w:ascii="Sylfaen" w:eastAsia="Sylfaen" w:hAnsi="Sylfaen"/>
              </w:rPr>
              <w:t>აქტებთან მუშაობა</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3"/>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2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8A6A9D" w:rsidRDefault="008A6A9D" w:rsidP="009C2051">
            <w:pPr>
              <w:spacing w:line="251" w:lineRule="exact"/>
              <w:jc w:val="center"/>
              <w:rPr>
                <w:rFonts w:ascii="Sylfaen" w:eastAsia="Sylfaen" w:hAnsi="Sylfaen"/>
                <w:w w:val="98"/>
              </w:rPr>
            </w:pPr>
            <w:r>
              <w:rPr>
                <w:rFonts w:ascii="Sylfaen" w:eastAsia="Sylfaen" w:hAnsi="Sylfaen"/>
                <w:w w:val="98"/>
              </w:rPr>
              <w:t>წერილობით</w:t>
            </w:r>
          </w:p>
        </w:tc>
        <w:tc>
          <w:tcPr>
            <w:tcW w:w="114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7</w:t>
            </w: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21"/>
              </w:rPr>
            </w:pPr>
          </w:p>
        </w:tc>
      </w:tr>
      <w:tr w:rsidR="008A6A9D" w:rsidTr="009C2051">
        <w:trPr>
          <w:trHeight w:val="132"/>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w w:val="99"/>
              </w:rPr>
            </w:pPr>
            <w:r>
              <w:rPr>
                <w:rFonts w:ascii="Sylfaen" w:eastAsia="Sylfaen" w:hAnsi="Sylfaen"/>
                <w:w w:val="99"/>
              </w:rPr>
              <w:t>ტექსტთან მუშაობა</w:t>
            </w:r>
          </w:p>
        </w:tc>
        <w:tc>
          <w:tcPr>
            <w:tcW w:w="1140" w:type="dxa"/>
            <w:vMerge/>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135"/>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2180" w:type="dxa"/>
            <w:vMerge/>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11"/>
              </w:rPr>
            </w:pPr>
          </w:p>
        </w:tc>
      </w:tr>
      <w:tr w:rsidR="008A6A9D" w:rsidTr="009C2051">
        <w:trPr>
          <w:trHeight w:val="351"/>
        </w:trPr>
        <w:tc>
          <w:tcPr>
            <w:tcW w:w="2280" w:type="dxa"/>
            <w:tcBorders>
              <w:left w:val="single" w:sz="8" w:space="0" w:color="auto"/>
              <w:right w:val="single" w:sz="8" w:space="0" w:color="auto"/>
            </w:tcBorders>
            <w:shd w:val="clear" w:color="auto" w:fill="auto"/>
            <w:vAlign w:val="bottom"/>
          </w:tcPr>
          <w:p w:rsidR="008A6A9D" w:rsidRDefault="008A6A9D" w:rsidP="009C2051">
            <w:pPr>
              <w:spacing w:line="0" w:lineRule="atLeast"/>
              <w:ind w:left="260"/>
              <w:jc w:val="center"/>
              <w:rPr>
                <w:rFonts w:ascii="Sylfaen" w:eastAsia="Sylfaen" w:hAnsi="Sylfaen"/>
                <w:b/>
                <w:w w:val="97"/>
              </w:rPr>
            </w:pPr>
            <w:r>
              <w:rPr>
                <w:rFonts w:ascii="Sylfaen" w:eastAsia="Sylfaen" w:hAnsi="Sylfaen"/>
                <w:b/>
                <w:w w:val="97"/>
              </w:rPr>
              <w:t>სულ:</w:t>
            </w:r>
          </w:p>
        </w:tc>
        <w:tc>
          <w:tcPr>
            <w:tcW w:w="1280" w:type="dxa"/>
            <w:tcBorders>
              <w:right w:val="single" w:sz="8" w:space="0" w:color="auto"/>
            </w:tcBorders>
            <w:shd w:val="clear" w:color="auto" w:fill="auto"/>
            <w:vAlign w:val="bottom"/>
          </w:tcPr>
          <w:p w:rsidR="008A6A9D" w:rsidRDefault="008A6A9D" w:rsidP="009C2051">
            <w:pPr>
              <w:spacing w:line="0" w:lineRule="atLeast"/>
              <w:ind w:right="460"/>
              <w:jc w:val="right"/>
              <w:rPr>
                <w:rFonts w:ascii="Sylfaen" w:eastAsia="Sylfaen" w:hAnsi="Sylfaen"/>
                <w:b/>
              </w:rPr>
            </w:pPr>
            <w:r>
              <w:rPr>
                <w:rFonts w:ascii="Sylfaen" w:eastAsia="Sylfaen" w:hAnsi="Sylfaen"/>
                <w:b/>
              </w:rPr>
              <w:t>52</w:t>
            </w:r>
          </w:p>
        </w:tc>
        <w:tc>
          <w:tcPr>
            <w:tcW w:w="218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b/>
                <w:w w:val="97"/>
              </w:rPr>
            </w:pPr>
            <w:r>
              <w:rPr>
                <w:rFonts w:ascii="Sylfaen" w:eastAsia="Sylfaen" w:hAnsi="Sylfaen"/>
                <w:b/>
                <w:w w:val="97"/>
              </w:rPr>
              <w:t>სულ:</w:t>
            </w:r>
          </w:p>
        </w:tc>
        <w:tc>
          <w:tcPr>
            <w:tcW w:w="1140" w:type="dxa"/>
            <w:tcBorders>
              <w:right w:val="single" w:sz="8" w:space="0" w:color="auto"/>
            </w:tcBorders>
            <w:shd w:val="clear" w:color="auto" w:fill="auto"/>
            <w:vAlign w:val="bottom"/>
          </w:tcPr>
          <w:p w:rsidR="008A6A9D" w:rsidRDefault="008A6A9D" w:rsidP="009C2051">
            <w:pPr>
              <w:spacing w:line="0" w:lineRule="atLeast"/>
              <w:jc w:val="center"/>
              <w:rPr>
                <w:rFonts w:ascii="Sylfaen" w:eastAsia="Sylfaen" w:hAnsi="Sylfaen"/>
                <w:b/>
                <w:w w:val="89"/>
              </w:rPr>
            </w:pPr>
            <w:r>
              <w:rPr>
                <w:rFonts w:ascii="Sylfaen" w:eastAsia="Sylfaen" w:hAnsi="Sylfaen"/>
                <w:b/>
                <w:w w:val="89"/>
              </w:rPr>
              <w:t>74</w:t>
            </w:r>
          </w:p>
        </w:tc>
        <w:tc>
          <w:tcPr>
            <w:tcW w:w="1880" w:type="dxa"/>
            <w:tcBorders>
              <w:right w:val="single" w:sz="8" w:space="0" w:color="auto"/>
            </w:tcBorders>
            <w:shd w:val="clear" w:color="auto" w:fill="auto"/>
            <w:vAlign w:val="bottom"/>
          </w:tcPr>
          <w:p w:rsidR="008A6A9D" w:rsidRDefault="008A6A9D" w:rsidP="009C2051">
            <w:pPr>
              <w:spacing w:line="0" w:lineRule="atLeast"/>
              <w:ind w:left="680"/>
              <w:rPr>
                <w:rFonts w:ascii="Sylfaen" w:eastAsia="Sylfaen" w:hAnsi="Sylfaen"/>
                <w:b/>
              </w:rPr>
            </w:pPr>
            <w:r>
              <w:rPr>
                <w:rFonts w:ascii="Sylfaen" w:eastAsia="Sylfaen" w:hAnsi="Sylfaen"/>
                <w:b/>
              </w:rPr>
              <w:t>სულ:</w:t>
            </w:r>
          </w:p>
        </w:tc>
        <w:tc>
          <w:tcPr>
            <w:tcW w:w="1340" w:type="dxa"/>
            <w:tcBorders>
              <w:right w:val="single" w:sz="8" w:space="0" w:color="auto"/>
            </w:tcBorders>
            <w:shd w:val="clear" w:color="auto" w:fill="auto"/>
            <w:vAlign w:val="bottom"/>
          </w:tcPr>
          <w:p w:rsidR="008A6A9D" w:rsidRDefault="008A6A9D" w:rsidP="009C2051">
            <w:pPr>
              <w:spacing w:line="0" w:lineRule="atLeast"/>
              <w:ind w:right="500"/>
              <w:jc w:val="right"/>
              <w:rPr>
                <w:rFonts w:ascii="Sylfaen" w:eastAsia="Sylfaen" w:hAnsi="Sylfaen"/>
                <w:b/>
              </w:rPr>
            </w:pPr>
            <w:r>
              <w:rPr>
                <w:rFonts w:ascii="Sylfaen" w:eastAsia="Sylfaen" w:hAnsi="Sylfaen"/>
                <w:b/>
              </w:rPr>
              <w:t>20</w:t>
            </w:r>
          </w:p>
        </w:tc>
      </w:tr>
      <w:tr w:rsidR="008A6A9D" w:rsidTr="009C2051">
        <w:trPr>
          <w:trHeight w:val="109"/>
        </w:trPr>
        <w:tc>
          <w:tcPr>
            <w:tcW w:w="2280" w:type="dxa"/>
            <w:tcBorders>
              <w:left w:val="single" w:sz="8" w:space="0" w:color="auto"/>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9"/>
              </w:rPr>
            </w:pPr>
          </w:p>
        </w:tc>
        <w:tc>
          <w:tcPr>
            <w:tcW w:w="12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9"/>
              </w:rPr>
            </w:pPr>
          </w:p>
        </w:tc>
        <w:tc>
          <w:tcPr>
            <w:tcW w:w="21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9"/>
              </w:rPr>
            </w:pPr>
          </w:p>
        </w:tc>
        <w:tc>
          <w:tcPr>
            <w:tcW w:w="11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9"/>
              </w:rPr>
            </w:pPr>
          </w:p>
        </w:tc>
        <w:tc>
          <w:tcPr>
            <w:tcW w:w="1340" w:type="dxa"/>
            <w:tcBorders>
              <w:bottom w:val="single" w:sz="8" w:space="0" w:color="auto"/>
              <w:right w:val="single" w:sz="8" w:space="0" w:color="auto"/>
            </w:tcBorders>
            <w:shd w:val="clear" w:color="auto" w:fill="auto"/>
            <w:vAlign w:val="bottom"/>
          </w:tcPr>
          <w:p w:rsidR="008A6A9D" w:rsidRDefault="008A6A9D" w:rsidP="009C2051">
            <w:pPr>
              <w:spacing w:line="0" w:lineRule="atLeast"/>
              <w:rPr>
                <w:rFonts w:ascii="Times New Roman" w:eastAsia="Times New Roman" w:hAnsi="Times New Roman"/>
                <w:sz w:val="9"/>
              </w:rPr>
            </w:pPr>
          </w:p>
        </w:tc>
      </w:tr>
    </w:tbl>
    <w:p w:rsidR="008A6A9D" w:rsidRDefault="008A6A9D" w:rsidP="008A6A9D">
      <w:pPr>
        <w:spacing w:line="200" w:lineRule="exact"/>
        <w:rPr>
          <w:rFonts w:ascii="Times New Roman" w:eastAsia="Times New Roman" w:hAnsi="Times New Roman"/>
        </w:rPr>
      </w:pPr>
    </w:p>
    <w:p w:rsidR="008A6A9D" w:rsidRDefault="008A6A9D" w:rsidP="008A6A9D"/>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9D"/>
    <w:rsid w:val="008A6A9D"/>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8286F-5DDD-4645-AFC4-CE8DCAE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9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hyperlink" Target="mailto:mermisicolleg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5" Type="http://schemas.openxmlformats.org/officeDocument/2006/relationships/hyperlink" Target="mailto:mermisicollege@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2018-08-30T10:11:00Z</dcterms:created>
  <dcterms:modified xsi:type="dcterms:W3CDTF">2018-08-30T10:13:00Z</dcterms:modified>
</cp:coreProperties>
</file>